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3-Accent5"/>
        <w:tblW w:w="0" w:type="auto"/>
        <w:tblInd w:w="5" w:type="dxa"/>
        <w:tblLook w:val="04A0" w:firstRow="1" w:lastRow="0" w:firstColumn="1" w:lastColumn="0" w:noHBand="0" w:noVBand="1"/>
      </w:tblPr>
      <w:tblGrid>
        <w:gridCol w:w="978"/>
        <w:gridCol w:w="1632"/>
        <w:gridCol w:w="1224"/>
        <w:gridCol w:w="6665"/>
        <w:gridCol w:w="914"/>
        <w:gridCol w:w="1053"/>
        <w:gridCol w:w="1487"/>
      </w:tblGrid>
      <w:tr w:rsidR="00AA2672" w14:paraId="3BA1A43D" w14:textId="77777777" w:rsidTr="004D1F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9" w:type="dxa"/>
          </w:tcPr>
          <w:p w14:paraId="4E9B0F4B" w14:textId="2D1347D6" w:rsidR="00A932A5" w:rsidRDefault="00A932A5" w:rsidP="00A932A5">
            <w:pPr>
              <w:jc w:val="center"/>
            </w:pPr>
            <w:r>
              <w:rPr>
                <w:noProof/>
              </w:rPr>
              <w:drawing>
                <wp:inline distT="0" distB="0" distL="0" distR="0" wp14:anchorId="764E6AA6" wp14:editId="7CD8A037">
                  <wp:extent cx="469900" cy="469900"/>
                  <wp:effectExtent l="0" t="0" r="6350" b="6350"/>
                  <wp:docPr id="1" name="Picture 1" descr="Delves Lan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ves Lane Primary Scho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c>
        <w:tc>
          <w:tcPr>
            <w:tcW w:w="10492" w:type="dxa"/>
            <w:gridSpan w:val="4"/>
            <w:vAlign w:val="center"/>
          </w:tcPr>
          <w:p w14:paraId="3DF90D4A" w14:textId="62D27D20" w:rsidR="00A932A5" w:rsidRPr="00EB19E8" w:rsidRDefault="00B906A1" w:rsidP="00EB19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48"/>
                <w:szCs w:val="48"/>
              </w:rPr>
            </w:pPr>
            <w:r>
              <w:rPr>
                <w:rFonts w:ascii="Century Gothic" w:hAnsi="Century Gothic"/>
                <w:sz w:val="48"/>
                <w:szCs w:val="48"/>
              </w:rPr>
              <w:t>Autumn Newsletter</w:t>
            </w:r>
          </w:p>
        </w:tc>
        <w:tc>
          <w:tcPr>
            <w:tcW w:w="2482" w:type="dxa"/>
            <w:gridSpan w:val="2"/>
          </w:tcPr>
          <w:p w14:paraId="167FB078" w14:textId="0A87B21A" w:rsidR="00A932A5" w:rsidRDefault="00A932A5" w:rsidP="00A932A5">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2C84459" wp14:editId="67387B21">
                  <wp:extent cx="469900" cy="469900"/>
                  <wp:effectExtent l="0" t="0" r="6350" b="6350"/>
                  <wp:docPr id="2" name="Picture 2" descr="Delves Lan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ves Lane Primary Scho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c>
      </w:tr>
      <w:tr w:rsidR="00AA2672" w14:paraId="626E5BA5" w14:textId="77777777" w:rsidTr="004D1F84">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979" w:type="dxa"/>
            <w:vMerge w:val="restart"/>
            <w:textDirection w:val="btLr"/>
            <w:vAlign w:val="center"/>
          </w:tcPr>
          <w:p w14:paraId="20B56555" w14:textId="7BB77CF4" w:rsidR="0064311A" w:rsidRPr="00604A52" w:rsidRDefault="0064311A" w:rsidP="00B906A1">
            <w:pPr>
              <w:ind w:left="113" w:right="113"/>
              <w:jc w:val="center"/>
              <w:rPr>
                <w:rFonts w:ascii="Century Gothic" w:hAnsi="Century Gothic"/>
                <w:b w:val="0"/>
                <w:bCs w:val="0"/>
                <w:sz w:val="20"/>
                <w:szCs w:val="18"/>
              </w:rPr>
            </w:pPr>
            <w:r w:rsidRPr="00604A52">
              <w:rPr>
                <w:rFonts w:ascii="Century Gothic" w:hAnsi="Century Gothic"/>
                <w:sz w:val="20"/>
                <w:szCs w:val="18"/>
              </w:rPr>
              <w:t>Important information</w:t>
            </w:r>
          </w:p>
        </w:tc>
        <w:tc>
          <w:tcPr>
            <w:tcW w:w="12974" w:type="dxa"/>
            <w:gridSpan w:val="6"/>
            <w:vAlign w:val="center"/>
          </w:tcPr>
          <w:p w14:paraId="3E551E0B" w14:textId="56B482CB" w:rsidR="0064311A" w:rsidRPr="00656505" w:rsidRDefault="0064311A" w:rsidP="0073478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64311A">
              <w:rPr>
                <w:rFonts w:ascii="Century Gothic" w:hAnsi="Century Gothic"/>
                <w:b/>
                <w:bCs/>
                <w:sz w:val="48"/>
                <w:szCs w:val="20"/>
              </w:rPr>
              <w:t>Welcome to Year 4!</w:t>
            </w:r>
          </w:p>
        </w:tc>
      </w:tr>
      <w:tr w:rsidR="00AA2672" w14:paraId="53E6CE64" w14:textId="77777777" w:rsidTr="004D1F84">
        <w:trPr>
          <w:cantSplit/>
          <w:trHeight w:val="315"/>
        </w:trPr>
        <w:tc>
          <w:tcPr>
            <w:cnfStyle w:val="001000000000" w:firstRow="0" w:lastRow="0" w:firstColumn="1" w:lastColumn="0" w:oddVBand="0" w:evenVBand="0" w:oddHBand="0" w:evenHBand="0" w:firstRowFirstColumn="0" w:firstRowLastColumn="0" w:lastRowFirstColumn="0" w:lastRowLastColumn="0"/>
            <w:tcW w:w="979" w:type="dxa"/>
            <w:vMerge/>
            <w:vAlign w:val="center"/>
          </w:tcPr>
          <w:p w14:paraId="2BDF1B62" w14:textId="66DE5D8B" w:rsidR="0064311A" w:rsidRPr="00604A52" w:rsidRDefault="0064311A" w:rsidP="00B906A1">
            <w:pPr>
              <w:ind w:left="113" w:right="113"/>
              <w:jc w:val="center"/>
              <w:rPr>
                <w:rFonts w:ascii="Century Gothic" w:hAnsi="Century Gothic"/>
                <w:b w:val="0"/>
                <w:bCs w:val="0"/>
                <w:sz w:val="20"/>
                <w:szCs w:val="18"/>
              </w:rPr>
            </w:pPr>
          </w:p>
        </w:tc>
        <w:tc>
          <w:tcPr>
            <w:tcW w:w="1632" w:type="dxa"/>
            <w:shd w:val="clear" w:color="auto" w:fill="DEEAF6" w:themeFill="accent5" w:themeFillTint="33"/>
            <w:vAlign w:val="center"/>
          </w:tcPr>
          <w:p w14:paraId="1130848E" w14:textId="4D83FF92" w:rsidR="0064311A" w:rsidRDefault="0064775F"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Pr>
                <w:noProof/>
              </w:rPr>
              <w:drawing>
                <wp:inline distT="0" distB="0" distL="0" distR="0" wp14:anchorId="5BF0520A" wp14:editId="679E331C">
                  <wp:extent cx="628650" cy="8608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082" t="21576" r="44826" b="14877"/>
                          <a:stretch/>
                        </pic:blipFill>
                        <pic:spPr bwMode="auto">
                          <a:xfrm>
                            <a:off x="0" y="0"/>
                            <a:ext cx="639219" cy="875363"/>
                          </a:xfrm>
                          <a:prstGeom prst="rect">
                            <a:avLst/>
                          </a:prstGeom>
                          <a:ln>
                            <a:noFill/>
                          </a:ln>
                          <a:extLst>
                            <a:ext uri="{53640926-AAD7-44D8-BBD7-CCE9431645EC}">
                              <a14:shadowObscured xmlns:a14="http://schemas.microsoft.com/office/drawing/2010/main"/>
                            </a:ext>
                          </a:extLst>
                        </pic:spPr>
                      </pic:pic>
                    </a:graphicData>
                  </a:graphic>
                </wp:inline>
              </w:drawing>
            </w:r>
          </w:p>
        </w:tc>
        <w:tc>
          <w:tcPr>
            <w:tcW w:w="11342" w:type="dxa"/>
            <w:gridSpan w:val="5"/>
            <w:shd w:val="clear" w:color="auto" w:fill="DEEAF6" w:themeFill="accent5" w:themeFillTint="33"/>
            <w:vAlign w:val="center"/>
          </w:tcPr>
          <w:p w14:paraId="292A3959" w14:textId="2EFFB381" w:rsidR="0064311A" w:rsidRPr="0073478D" w:rsidRDefault="0064311A" w:rsidP="007347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0"/>
                <w:szCs w:val="20"/>
              </w:rPr>
            </w:pPr>
            <w:r w:rsidRPr="0073478D">
              <w:rPr>
                <w:rFonts w:ascii="Century Gothic" w:hAnsi="Century Gothic"/>
                <w:bCs/>
                <w:sz w:val="28"/>
                <w:szCs w:val="20"/>
              </w:rPr>
              <w:t>My name is M</w:t>
            </w:r>
            <w:r w:rsidR="0064775F">
              <w:rPr>
                <w:rFonts w:ascii="Century Gothic" w:hAnsi="Century Gothic"/>
                <w:bCs/>
                <w:sz w:val="28"/>
                <w:szCs w:val="20"/>
              </w:rPr>
              <w:t>iss Jones</w:t>
            </w:r>
            <w:r w:rsidRPr="0073478D">
              <w:rPr>
                <w:rFonts w:ascii="Century Gothic" w:hAnsi="Century Gothic"/>
                <w:bCs/>
                <w:sz w:val="28"/>
                <w:szCs w:val="20"/>
              </w:rPr>
              <w:t xml:space="preserve"> and I will be teaching in Year 4 </w:t>
            </w:r>
            <w:r w:rsidR="0064775F">
              <w:rPr>
                <w:rFonts w:ascii="Century Gothic" w:hAnsi="Century Gothic"/>
                <w:bCs/>
                <w:sz w:val="28"/>
                <w:szCs w:val="20"/>
              </w:rPr>
              <w:t xml:space="preserve">(Birch Class) </w:t>
            </w:r>
            <w:r w:rsidRPr="0073478D">
              <w:rPr>
                <w:rFonts w:ascii="Century Gothic" w:hAnsi="Century Gothic"/>
                <w:bCs/>
                <w:sz w:val="28"/>
                <w:szCs w:val="20"/>
              </w:rPr>
              <w:t>this year</w:t>
            </w:r>
            <w:r w:rsidR="0064775F">
              <w:rPr>
                <w:rFonts w:ascii="Century Gothic" w:hAnsi="Century Gothic"/>
                <w:bCs/>
                <w:sz w:val="28"/>
                <w:szCs w:val="20"/>
              </w:rPr>
              <w:t>.</w:t>
            </w:r>
          </w:p>
        </w:tc>
      </w:tr>
      <w:tr w:rsidR="00AA2672" w14:paraId="655ED7D1" w14:textId="77777777" w:rsidTr="004D1F84">
        <w:trPr>
          <w:cnfStyle w:val="000000100000" w:firstRow="0" w:lastRow="0" w:firstColumn="0" w:lastColumn="0" w:oddVBand="0" w:evenVBand="0" w:oddHBand="1" w:evenHBand="0" w:firstRowFirstColumn="0" w:firstRowLastColumn="0" w:lastRowFirstColumn="0" w:lastRowLastColumn="0"/>
          <w:cantSplit/>
          <w:trHeight w:val="121"/>
        </w:trPr>
        <w:tc>
          <w:tcPr>
            <w:cnfStyle w:val="001000000000" w:firstRow="0" w:lastRow="0" w:firstColumn="1" w:lastColumn="0" w:oddVBand="0" w:evenVBand="0" w:oddHBand="0" w:evenHBand="0" w:firstRowFirstColumn="0" w:firstRowLastColumn="0" w:lastRowFirstColumn="0" w:lastRowLastColumn="0"/>
            <w:tcW w:w="979" w:type="dxa"/>
            <w:vMerge/>
            <w:vAlign w:val="center"/>
          </w:tcPr>
          <w:p w14:paraId="5888C1F8" w14:textId="662ADE92" w:rsidR="0064311A" w:rsidRPr="00604A52" w:rsidRDefault="0064311A" w:rsidP="00B906A1">
            <w:pPr>
              <w:ind w:left="113" w:right="113"/>
              <w:jc w:val="center"/>
              <w:rPr>
                <w:rFonts w:ascii="Century Gothic" w:hAnsi="Century Gothic"/>
                <w:b w:val="0"/>
                <w:bCs w:val="0"/>
                <w:sz w:val="20"/>
                <w:szCs w:val="18"/>
              </w:rPr>
            </w:pPr>
          </w:p>
        </w:tc>
        <w:tc>
          <w:tcPr>
            <w:tcW w:w="9578" w:type="dxa"/>
            <w:gridSpan w:val="3"/>
            <w:vAlign w:val="center"/>
          </w:tcPr>
          <w:p w14:paraId="24BAD7A6" w14:textId="593F49EF" w:rsidR="0064311A" w:rsidRPr="0073478D" w:rsidRDefault="0064311A"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8"/>
                <w:szCs w:val="20"/>
              </w:rPr>
            </w:pPr>
            <w:r w:rsidRPr="0073478D">
              <w:rPr>
                <w:rFonts w:ascii="Century Gothic" w:hAnsi="Century Gothic"/>
                <w:bCs/>
                <w:sz w:val="28"/>
                <w:szCs w:val="20"/>
              </w:rPr>
              <w:t>My name is M</w:t>
            </w:r>
            <w:r w:rsidR="0064775F">
              <w:rPr>
                <w:rFonts w:ascii="Century Gothic" w:hAnsi="Century Gothic"/>
                <w:bCs/>
                <w:sz w:val="28"/>
                <w:szCs w:val="20"/>
              </w:rPr>
              <w:t>rs</w:t>
            </w:r>
            <w:r w:rsidRPr="0073478D">
              <w:rPr>
                <w:rFonts w:ascii="Century Gothic" w:hAnsi="Century Gothic"/>
                <w:bCs/>
                <w:sz w:val="28"/>
                <w:szCs w:val="20"/>
              </w:rPr>
              <w:t xml:space="preserve"> </w:t>
            </w:r>
            <w:r w:rsidR="0064775F">
              <w:rPr>
                <w:rFonts w:ascii="Century Gothic" w:hAnsi="Century Gothic"/>
                <w:bCs/>
                <w:sz w:val="28"/>
                <w:szCs w:val="20"/>
              </w:rPr>
              <w:t>Crompton</w:t>
            </w:r>
            <w:r w:rsidRPr="0073478D">
              <w:rPr>
                <w:rFonts w:ascii="Century Gothic" w:hAnsi="Century Gothic"/>
                <w:bCs/>
                <w:sz w:val="28"/>
                <w:szCs w:val="20"/>
              </w:rPr>
              <w:t xml:space="preserve"> and I will be teaching in Year 4</w:t>
            </w:r>
            <w:r w:rsidR="0064775F">
              <w:rPr>
                <w:rFonts w:ascii="Century Gothic" w:hAnsi="Century Gothic"/>
                <w:bCs/>
                <w:sz w:val="28"/>
                <w:szCs w:val="20"/>
              </w:rPr>
              <w:t xml:space="preserve"> (Elm Class)</w:t>
            </w:r>
            <w:r w:rsidRPr="0073478D">
              <w:rPr>
                <w:rFonts w:ascii="Century Gothic" w:hAnsi="Century Gothic"/>
                <w:bCs/>
                <w:sz w:val="28"/>
                <w:szCs w:val="20"/>
              </w:rPr>
              <w:t xml:space="preserve"> this year.</w:t>
            </w:r>
          </w:p>
        </w:tc>
        <w:tc>
          <w:tcPr>
            <w:tcW w:w="3396" w:type="dxa"/>
            <w:gridSpan w:val="3"/>
            <w:vAlign w:val="center"/>
          </w:tcPr>
          <w:p w14:paraId="118639AA" w14:textId="0C5AB06A" w:rsidR="0064311A" w:rsidRDefault="00AA2672"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Pr>
                <w:rFonts w:ascii="Century Gothic" w:hAnsi="Century Gothic"/>
                <w:b/>
                <w:bCs/>
                <w:noProof/>
                <w:sz w:val="20"/>
                <w:szCs w:val="20"/>
              </w:rPr>
              <w:drawing>
                <wp:inline distT="0" distB="0" distL="0" distR="0" wp14:anchorId="0E2E7AD3" wp14:editId="282A997D">
                  <wp:extent cx="809625" cy="1028700"/>
                  <wp:effectExtent l="0" t="0" r="9525" b="0"/>
                  <wp:docPr id="3" name="Picture 3" descr="C:\Users\l.crompton\AppData\Local\Microsoft\Windows\INetCache\Content.MSO\CDCF71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crompton\AppData\Local\Microsoft\Windows\INetCache\Content.MSO\CDCF711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a:ln>
                            <a:noFill/>
                          </a:ln>
                        </pic:spPr>
                      </pic:pic>
                    </a:graphicData>
                  </a:graphic>
                </wp:inline>
              </w:drawing>
            </w:r>
            <w:r>
              <w:rPr>
                <w:rFonts w:ascii="Calibri" w:hAnsi="Calibri" w:cs="Calibri"/>
                <w:color w:val="000000"/>
                <w:shd w:val="clear" w:color="auto" w:fill="FFFFFF"/>
              </w:rPr>
              <w:br/>
            </w:r>
          </w:p>
        </w:tc>
      </w:tr>
      <w:tr w:rsidR="00AA2672" w14:paraId="0291E6EC" w14:textId="77777777" w:rsidTr="004D1F84">
        <w:trPr>
          <w:cantSplit/>
          <w:trHeight w:val="121"/>
        </w:trPr>
        <w:tc>
          <w:tcPr>
            <w:cnfStyle w:val="001000000000" w:firstRow="0" w:lastRow="0" w:firstColumn="1" w:lastColumn="0" w:oddVBand="0" w:evenVBand="0" w:oddHBand="0" w:evenHBand="0" w:firstRowFirstColumn="0" w:firstRowLastColumn="0" w:lastRowFirstColumn="0" w:lastRowLastColumn="0"/>
            <w:tcW w:w="979" w:type="dxa"/>
            <w:vMerge/>
            <w:vAlign w:val="center"/>
          </w:tcPr>
          <w:p w14:paraId="1C2376CD" w14:textId="7615937A" w:rsidR="0064311A" w:rsidRPr="00604A52" w:rsidRDefault="0064311A" w:rsidP="00B906A1">
            <w:pPr>
              <w:ind w:left="113" w:right="113"/>
              <w:jc w:val="center"/>
              <w:rPr>
                <w:rFonts w:ascii="Century Gothic" w:hAnsi="Century Gothic"/>
                <w:b w:val="0"/>
                <w:bCs w:val="0"/>
                <w:sz w:val="20"/>
                <w:szCs w:val="18"/>
              </w:rPr>
            </w:pPr>
          </w:p>
        </w:tc>
        <w:tc>
          <w:tcPr>
            <w:tcW w:w="1632" w:type="dxa"/>
            <w:shd w:val="clear" w:color="auto" w:fill="DEEAF6" w:themeFill="accent5" w:themeFillTint="33"/>
            <w:vAlign w:val="center"/>
          </w:tcPr>
          <w:p w14:paraId="179168D3" w14:textId="355570A8" w:rsidR="0064311A" w:rsidRDefault="0064311A"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Pr>
                <w:noProof/>
              </w:rPr>
              <w:drawing>
                <wp:inline distT="0" distB="0" distL="0" distR="0" wp14:anchorId="6070E109" wp14:editId="7A345D52">
                  <wp:extent cx="724205" cy="793059"/>
                  <wp:effectExtent l="0" t="0" r="0" b="7620"/>
                  <wp:docPr id="5" name="Picture 5" descr="https://www.delveslaneprimary.durham.sch.uk/wp-content/uploads/sites/17/2021/08/Picture2-137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elveslaneprimary.durham.sch.uk/wp-content/uploads/sites/17/2021/08/Picture2-137x1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687" cy="807823"/>
                          </a:xfrm>
                          <a:prstGeom prst="rect">
                            <a:avLst/>
                          </a:prstGeom>
                          <a:noFill/>
                          <a:ln>
                            <a:noFill/>
                          </a:ln>
                        </pic:spPr>
                      </pic:pic>
                    </a:graphicData>
                  </a:graphic>
                </wp:inline>
              </w:drawing>
            </w:r>
          </w:p>
        </w:tc>
        <w:tc>
          <w:tcPr>
            <w:tcW w:w="11342" w:type="dxa"/>
            <w:gridSpan w:val="5"/>
            <w:shd w:val="clear" w:color="auto" w:fill="DEEAF6" w:themeFill="accent5" w:themeFillTint="33"/>
            <w:vAlign w:val="center"/>
          </w:tcPr>
          <w:p w14:paraId="406F22AC" w14:textId="33C00337" w:rsidR="0064311A" w:rsidRPr="0073478D" w:rsidRDefault="0064311A"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8"/>
                <w:szCs w:val="20"/>
              </w:rPr>
            </w:pPr>
            <w:r w:rsidRPr="0073478D">
              <w:rPr>
                <w:rFonts w:ascii="Century Gothic" w:hAnsi="Century Gothic"/>
                <w:bCs/>
                <w:sz w:val="28"/>
                <w:szCs w:val="20"/>
              </w:rPr>
              <w:t xml:space="preserve">My name is Mrs. </w:t>
            </w:r>
            <w:proofErr w:type="spellStart"/>
            <w:r w:rsidRPr="0073478D">
              <w:rPr>
                <w:rFonts w:ascii="Century Gothic" w:hAnsi="Century Gothic"/>
                <w:bCs/>
                <w:sz w:val="28"/>
                <w:szCs w:val="20"/>
              </w:rPr>
              <w:t>Teneur</w:t>
            </w:r>
            <w:proofErr w:type="spellEnd"/>
            <w:r w:rsidRPr="0073478D">
              <w:rPr>
                <w:rFonts w:ascii="Century Gothic" w:hAnsi="Century Gothic"/>
                <w:bCs/>
                <w:sz w:val="28"/>
                <w:szCs w:val="20"/>
              </w:rPr>
              <w:t xml:space="preserve"> and I will be supporting in Year 4 this year.</w:t>
            </w:r>
          </w:p>
        </w:tc>
      </w:tr>
      <w:tr w:rsidR="00AA2672" w14:paraId="52BB7263" w14:textId="77777777" w:rsidTr="004D1F84">
        <w:trPr>
          <w:cnfStyle w:val="000000100000" w:firstRow="0" w:lastRow="0" w:firstColumn="0" w:lastColumn="0" w:oddVBand="0" w:evenVBand="0" w:oddHBand="1" w:evenHBand="0" w:firstRowFirstColumn="0" w:firstRowLastColumn="0" w:lastRowFirstColumn="0" w:lastRowLastColumn="0"/>
          <w:cantSplit/>
          <w:trHeight w:val="3068"/>
        </w:trPr>
        <w:tc>
          <w:tcPr>
            <w:cnfStyle w:val="001000000000" w:firstRow="0" w:lastRow="0" w:firstColumn="1" w:lastColumn="0" w:oddVBand="0" w:evenVBand="0" w:oddHBand="0" w:evenHBand="0" w:firstRowFirstColumn="0" w:firstRowLastColumn="0" w:lastRowFirstColumn="0" w:lastRowLastColumn="0"/>
            <w:tcW w:w="979" w:type="dxa"/>
            <w:vMerge/>
            <w:textDirection w:val="btLr"/>
            <w:vAlign w:val="center"/>
          </w:tcPr>
          <w:p w14:paraId="182098E2" w14:textId="4E4BF485" w:rsidR="0064311A" w:rsidRPr="00604A52" w:rsidRDefault="0064311A" w:rsidP="00B906A1">
            <w:pPr>
              <w:ind w:left="113" w:right="113"/>
              <w:jc w:val="center"/>
              <w:rPr>
                <w:rFonts w:ascii="Century Gothic" w:hAnsi="Century Gothic"/>
                <w:b w:val="0"/>
                <w:bCs w:val="0"/>
                <w:sz w:val="20"/>
                <w:szCs w:val="18"/>
              </w:rPr>
            </w:pPr>
          </w:p>
        </w:tc>
        <w:tc>
          <w:tcPr>
            <w:tcW w:w="1632" w:type="dxa"/>
            <w:vAlign w:val="center"/>
          </w:tcPr>
          <w:p w14:paraId="539644E5" w14:textId="20126FFF" w:rsidR="0064311A" w:rsidRDefault="0064311A"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Pr>
                <w:noProof/>
              </w:rPr>
              <w:drawing>
                <wp:inline distT="0" distB="0" distL="0" distR="0" wp14:anchorId="4F7A5090" wp14:editId="491FFF98">
                  <wp:extent cx="744935" cy="665683"/>
                  <wp:effectExtent l="0" t="0" r="0" b="1270"/>
                  <wp:docPr id="7" name="Picture 7" descr="Calendar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endar clipart. Free download transparent .PNG | Creazil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512" cy="692113"/>
                          </a:xfrm>
                          <a:prstGeom prst="rect">
                            <a:avLst/>
                          </a:prstGeom>
                          <a:noFill/>
                          <a:ln>
                            <a:noFill/>
                          </a:ln>
                        </pic:spPr>
                      </pic:pic>
                    </a:graphicData>
                  </a:graphic>
                </wp:inline>
              </w:drawing>
            </w:r>
          </w:p>
        </w:tc>
        <w:tc>
          <w:tcPr>
            <w:tcW w:w="11342" w:type="dxa"/>
            <w:gridSpan w:val="5"/>
            <w:vAlign w:val="center"/>
          </w:tcPr>
          <w:p w14:paraId="7AB20295" w14:textId="592C83AF" w:rsidR="0064311A" w:rsidRDefault="0064311A"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64311A">
              <w:rPr>
                <w:rFonts w:ascii="Century Gothic" w:hAnsi="Century Gothic"/>
                <w:bCs/>
                <w:sz w:val="20"/>
                <w:szCs w:val="20"/>
              </w:rPr>
              <w:t xml:space="preserve">This term, </w:t>
            </w:r>
            <w:r>
              <w:rPr>
                <w:rFonts w:ascii="Century Gothic" w:hAnsi="Century Gothic"/>
                <w:bCs/>
                <w:sz w:val="20"/>
                <w:szCs w:val="20"/>
              </w:rPr>
              <w:t xml:space="preserve">Our PE day will be a </w:t>
            </w:r>
            <w:r w:rsidR="0064775F">
              <w:rPr>
                <w:rFonts w:ascii="Century Gothic" w:hAnsi="Century Gothic"/>
                <w:bCs/>
                <w:sz w:val="20"/>
                <w:szCs w:val="20"/>
              </w:rPr>
              <w:t>Wednesday</w:t>
            </w:r>
            <w:r>
              <w:rPr>
                <w:rFonts w:ascii="Century Gothic" w:hAnsi="Century Gothic"/>
                <w:bCs/>
                <w:sz w:val="20"/>
                <w:szCs w:val="20"/>
              </w:rPr>
              <w:t xml:space="preserve">. Please ensure that </w:t>
            </w:r>
            <w:r w:rsidR="004D1F84">
              <w:rPr>
                <w:rFonts w:ascii="Century Gothic" w:hAnsi="Century Gothic"/>
                <w:bCs/>
                <w:sz w:val="20"/>
                <w:szCs w:val="20"/>
              </w:rPr>
              <w:t>children</w:t>
            </w:r>
            <w:r>
              <w:rPr>
                <w:rFonts w:ascii="Century Gothic" w:hAnsi="Century Gothic"/>
                <w:bCs/>
                <w:sz w:val="20"/>
                <w:szCs w:val="20"/>
              </w:rPr>
              <w:t xml:space="preserve"> arrive at school </w:t>
            </w:r>
            <w:r w:rsidR="009773B5">
              <w:rPr>
                <w:rFonts w:ascii="Century Gothic" w:hAnsi="Century Gothic"/>
                <w:bCs/>
                <w:sz w:val="20"/>
                <w:szCs w:val="20"/>
              </w:rPr>
              <w:t>wearing</w:t>
            </w:r>
            <w:r>
              <w:rPr>
                <w:rFonts w:ascii="Century Gothic" w:hAnsi="Century Gothic"/>
                <w:bCs/>
                <w:sz w:val="20"/>
                <w:szCs w:val="20"/>
              </w:rPr>
              <w:t xml:space="preserve"> a suitable PE kit which consists of </w:t>
            </w:r>
            <w:r w:rsidR="0064775F">
              <w:rPr>
                <w:rFonts w:ascii="Century Gothic" w:hAnsi="Century Gothic"/>
                <w:bCs/>
                <w:sz w:val="20"/>
                <w:szCs w:val="20"/>
              </w:rPr>
              <w:t>dark (navy blue, grey or black)</w:t>
            </w:r>
            <w:r>
              <w:rPr>
                <w:rFonts w:ascii="Century Gothic" w:hAnsi="Century Gothic"/>
                <w:bCs/>
                <w:sz w:val="20"/>
                <w:szCs w:val="20"/>
              </w:rPr>
              <w:t xml:space="preserve"> shorts</w:t>
            </w:r>
            <w:r w:rsidR="0064775F">
              <w:rPr>
                <w:rFonts w:ascii="Century Gothic" w:hAnsi="Century Gothic"/>
                <w:bCs/>
                <w:sz w:val="20"/>
                <w:szCs w:val="20"/>
              </w:rPr>
              <w:t>, leggings</w:t>
            </w:r>
            <w:r>
              <w:rPr>
                <w:rFonts w:ascii="Century Gothic" w:hAnsi="Century Gothic"/>
                <w:bCs/>
                <w:sz w:val="20"/>
                <w:szCs w:val="20"/>
              </w:rPr>
              <w:t xml:space="preserve"> or jogging bottoms, a white </w:t>
            </w:r>
            <w:r w:rsidR="0064775F">
              <w:rPr>
                <w:rFonts w:ascii="Century Gothic" w:hAnsi="Century Gothic"/>
                <w:bCs/>
                <w:sz w:val="20"/>
                <w:szCs w:val="20"/>
              </w:rPr>
              <w:t>t-</w:t>
            </w:r>
            <w:r>
              <w:rPr>
                <w:rFonts w:ascii="Century Gothic" w:hAnsi="Century Gothic"/>
                <w:bCs/>
                <w:sz w:val="20"/>
                <w:szCs w:val="20"/>
              </w:rPr>
              <w:t>shirt</w:t>
            </w:r>
            <w:r w:rsidR="0064775F">
              <w:rPr>
                <w:rFonts w:ascii="Century Gothic" w:hAnsi="Century Gothic"/>
                <w:bCs/>
                <w:sz w:val="20"/>
                <w:szCs w:val="20"/>
              </w:rPr>
              <w:t xml:space="preserve"> (these were sent home at the beginning of the year)</w:t>
            </w:r>
            <w:r>
              <w:rPr>
                <w:rFonts w:ascii="Century Gothic" w:hAnsi="Century Gothic"/>
                <w:bCs/>
                <w:sz w:val="20"/>
                <w:szCs w:val="20"/>
              </w:rPr>
              <w:t xml:space="preserve">, and a pair of </w:t>
            </w:r>
            <w:r w:rsidR="0064775F">
              <w:rPr>
                <w:rFonts w:ascii="Century Gothic" w:hAnsi="Century Gothic"/>
                <w:bCs/>
                <w:sz w:val="20"/>
                <w:szCs w:val="20"/>
              </w:rPr>
              <w:t>suitable</w:t>
            </w:r>
            <w:r>
              <w:rPr>
                <w:rFonts w:ascii="Century Gothic" w:hAnsi="Century Gothic"/>
                <w:bCs/>
                <w:sz w:val="20"/>
                <w:szCs w:val="20"/>
              </w:rPr>
              <w:t xml:space="preserve"> trainers or sand shoes.</w:t>
            </w:r>
            <w:r w:rsidR="009773B5">
              <w:rPr>
                <w:rFonts w:ascii="Century Gothic" w:hAnsi="Century Gothic"/>
                <w:bCs/>
                <w:sz w:val="20"/>
                <w:szCs w:val="20"/>
              </w:rPr>
              <w:t xml:space="preserve"> During the colder months, children can wear their school jumper, too!</w:t>
            </w:r>
          </w:p>
          <w:p w14:paraId="70FE6EBB" w14:textId="77777777" w:rsidR="0064311A" w:rsidRDefault="0064311A"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p>
          <w:p w14:paraId="3CB96225" w14:textId="7CA07776" w:rsidR="0064775F" w:rsidRDefault="0064775F"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Pr>
                <w:rFonts w:ascii="Century Gothic" w:hAnsi="Century Gothic"/>
                <w:bCs/>
                <w:sz w:val="20"/>
                <w:szCs w:val="20"/>
              </w:rPr>
              <w:t xml:space="preserve">At DLPS we are trying to be eco-friendly! In an attempt to limit paper usage, Y4 will have paperless homework! This </w:t>
            </w:r>
            <w:r w:rsidR="0064311A">
              <w:rPr>
                <w:rFonts w:ascii="Century Gothic" w:hAnsi="Century Gothic"/>
                <w:bCs/>
                <w:sz w:val="20"/>
                <w:szCs w:val="20"/>
              </w:rPr>
              <w:t xml:space="preserve">will be </w:t>
            </w:r>
            <w:r>
              <w:rPr>
                <w:rFonts w:ascii="Century Gothic" w:hAnsi="Century Gothic"/>
                <w:bCs/>
                <w:sz w:val="20"/>
                <w:szCs w:val="20"/>
              </w:rPr>
              <w:t>set</w:t>
            </w:r>
            <w:r w:rsidR="0064311A">
              <w:rPr>
                <w:rFonts w:ascii="Century Gothic" w:hAnsi="Century Gothic"/>
                <w:bCs/>
                <w:sz w:val="20"/>
                <w:szCs w:val="20"/>
              </w:rPr>
              <w:t xml:space="preserve"> on a Friday afternoon and will consist of</w:t>
            </w:r>
            <w:r>
              <w:rPr>
                <w:rFonts w:ascii="Century Gothic" w:hAnsi="Century Gothic"/>
                <w:bCs/>
                <w:sz w:val="20"/>
                <w:szCs w:val="20"/>
              </w:rPr>
              <w:t>:</w:t>
            </w:r>
          </w:p>
          <w:p w14:paraId="07360069" w14:textId="2B011858" w:rsidR="0064311A" w:rsidRDefault="002F5B89" w:rsidP="0064775F">
            <w:pPr>
              <w:pStyle w:val="ListParagraph"/>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Pr>
                <w:rFonts w:ascii="Century Gothic" w:hAnsi="Century Gothic"/>
                <w:bCs/>
                <w:sz w:val="20"/>
                <w:szCs w:val="20"/>
              </w:rPr>
              <w:t>A</w:t>
            </w:r>
            <w:r w:rsidR="0064311A" w:rsidRPr="0064775F">
              <w:rPr>
                <w:rFonts w:ascii="Century Gothic" w:hAnsi="Century Gothic"/>
                <w:bCs/>
                <w:sz w:val="20"/>
                <w:szCs w:val="20"/>
              </w:rPr>
              <w:t xml:space="preserve"> set of spellings to practi</w:t>
            </w:r>
            <w:r w:rsidR="0064775F" w:rsidRPr="0064775F">
              <w:rPr>
                <w:rFonts w:ascii="Century Gothic" w:hAnsi="Century Gothic"/>
                <w:bCs/>
                <w:sz w:val="20"/>
                <w:szCs w:val="20"/>
              </w:rPr>
              <w:t>s</w:t>
            </w:r>
            <w:r w:rsidR="0064311A" w:rsidRPr="0064775F">
              <w:rPr>
                <w:rFonts w:ascii="Century Gothic" w:hAnsi="Century Gothic"/>
                <w:bCs/>
                <w:sz w:val="20"/>
                <w:szCs w:val="20"/>
              </w:rPr>
              <w:t>e</w:t>
            </w:r>
            <w:r w:rsidR="0064775F" w:rsidRPr="0064775F">
              <w:rPr>
                <w:rFonts w:ascii="Century Gothic" w:hAnsi="Century Gothic"/>
                <w:bCs/>
                <w:sz w:val="20"/>
                <w:szCs w:val="20"/>
              </w:rPr>
              <w:t xml:space="preserve"> on Spelling Shed – these will be tested the following Friday. </w:t>
            </w:r>
          </w:p>
          <w:p w14:paraId="2F7DB6E0" w14:textId="5A138D27" w:rsidR="0064775F" w:rsidRPr="0064775F" w:rsidRDefault="0064775F" w:rsidP="0064775F">
            <w:pPr>
              <w:pStyle w:val="ListParagraph"/>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Pr>
                <w:rFonts w:ascii="Century Gothic" w:hAnsi="Century Gothic"/>
                <w:bCs/>
                <w:sz w:val="20"/>
                <w:szCs w:val="20"/>
              </w:rPr>
              <w:t xml:space="preserve">Times tables to practise on TTRS – these will be tested the following Friday. </w:t>
            </w:r>
          </w:p>
          <w:p w14:paraId="162F3E0D" w14:textId="42899DA8" w:rsidR="0064311A" w:rsidRDefault="0064311A"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Pr>
                <w:rFonts w:ascii="Century Gothic" w:hAnsi="Century Gothic"/>
                <w:bCs/>
                <w:sz w:val="20"/>
                <w:szCs w:val="20"/>
              </w:rPr>
              <w:t xml:space="preserve">Homework is </w:t>
            </w:r>
            <w:r w:rsidR="0064775F">
              <w:rPr>
                <w:rFonts w:ascii="Century Gothic" w:hAnsi="Century Gothic"/>
                <w:bCs/>
                <w:sz w:val="20"/>
                <w:szCs w:val="20"/>
              </w:rPr>
              <w:t xml:space="preserve">expected to be completed by the following Friday. If </w:t>
            </w:r>
            <w:r w:rsidR="009773B5">
              <w:rPr>
                <w:rFonts w:ascii="Century Gothic" w:hAnsi="Century Gothic"/>
                <w:bCs/>
                <w:sz w:val="20"/>
                <w:szCs w:val="20"/>
              </w:rPr>
              <w:t>children</w:t>
            </w:r>
            <w:r w:rsidR="0064775F">
              <w:rPr>
                <w:rFonts w:ascii="Century Gothic" w:hAnsi="Century Gothic"/>
                <w:bCs/>
                <w:sz w:val="20"/>
                <w:szCs w:val="20"/>
              </w:rPr>
              <w:t xml:space="preserve"> cannot access Spelling Shed or TTRS, please don’t hesitate to contact the school for alternative arrangements to be made.</w:t>
            </w:r>
          </w:p>
          <w:p w14:paraId="2D6949DA" w14:textId="77777777" w:rsidR="0064311A" w:rsidRDefault="0064311A"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p>
          <w:p w14:paraId="3595E693" w14:textId="4E2DC240" w:rsidR="0064311A" w:rsidRPr="0064311A" w:rsidRDefault="0064311A"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Pr>
                <w:rFonts w:ascii="Century Gothic" w:hAnsi="Century Gothic"/>
                <w:bCs/>
                <w:sz w:val="20"/>
                <w:szCs w:val="20"/>
              </w:rPr>
              <w:t>In addition to t</w:t>
            </w:r>
            <w:r w:rsidR="009773B5">
              <w:rPr>
                <w:rFonts w:ascii="Century Gothic" w:hAnsi="Century Gothic"/>
                <w:bCs/>
                <w:sz w:val="20"/>
                <w:szCs w:val="20"/>
              </w:rPr>
              <w:t>he</w:t>
            </w:r>
            <w:r>
              <w:rPr>
                <w:rFonts w:ascii="Century Gothic" w:hAnsi="Century Gothic"/>
                <w:bCs/>
                <w:sz w:val="20"/>
                <w:szCs w:val="20"/>
              </w:rPr>
              <w:t xml:space="preserve"> weekly homework</w:t>
            </w:r>
            <w:r w:rsidR="009773B5">
              <w:rPr>
                <w:rFonts w:ascii="Century Gothic" w:hAnsi="Century Gothic"/>
                <w:bCs/>
                <w:sz w:val="20"/>
                <w:szCs w:val="20"/>
              </w:rPr>
              <w:t xml:space="preserve"> above</w:t>
            </w:r>
            <w:r>
              <w:rPr>
                <w:rFonts w:ascii="Century Gothic" w:hAnsi="Century Gothic"/>
                <w:bCs/>
                <w:sz w:val="20"/>
                <w:szCs w:val="20"/>
              </w:rPr>
              <w:t xml:space="preserve">, children are expected to read at home daily. Children will bring home a reading book </w:t>
            </w:r>
            <w:r w:rsidR="00B639BD">
              <w:rPr>
                <w:rFonts w:ascii="Century Gothic" w:hAnsi="Century Gothic"/>
                <w:bCs/>
                <w:sz w:val="20"/>
                <w:szCs w:val="20"/>
              </w:rPr>
              <w:t xml:space="preserve">and reading record every day </w:t>
            </w:r>
            <w:r>
              <w:rPr>
                <w:rFonts w:ascii="Century Gothic" w:hAnsi="Century Gothic"/>
                <w:bCs/>
                <w:sz w:val="20"/>
                <w:szCs w:val="20"/>
              </w:rPr>
              <w:t>and must read with an adult a minimum of three times per week.</w:t>
            </w:r>
            <w:r w:rsidR="00B639BD">
              <w:rPr>
                <w:rFonts w:ascii="Century Gothic" w:hAnsi="Century Gothic"/>
                <w:bCs/>
                <w:sz w:val="20"/>
                <w:szCs w:val="20"/>
              </w:rPr>
              <w:t xml:space="preserve"> </w:t>
            </w:r>
            <w:r w:rsidR="004D1F84">
              <w:rPr>
                <w:rFonts w:ascii="Century Gothic" w:hAnsi="Century Gothic"/>
                <w:bCs/>
                <w:sz w:val="20"/>
                <w:szCs w:val="20"/>
              </w:rPr>
              <w:t xml:space="preserve">House points are up for grabs for every time </w:t>
            </w:r>
            <w:r w:rsidR="009773B5">
              <w:rPr>
                <w:rFonts w:ascii="Century Gothic" w:hAnsi="Century Gothic"/>
                <w:bCs/>
                <w:sz w:val="20"/>
                <w:szCs w:val="20"/>
              </w:rPr>
              <w:t xml:space="preserve">children </w:t>
            </w:r>
            <w:r w:rsidR="004D1F84">
              <w:rPr>
                <w:rFonts w:ascii="Century Gothic" w:hAnsi="Century Gothic"/>
                <w:bCs/>
                <w:sz w:val="20"/>
                <w:szCs w:val="20"/>
              </w:rPr>
              <w:t>read at home!</w:t>
            </w:r>
          </w:p>
        </w:tc>
      </w:tr>
      <w:tr w:rsidR="00AA2672" w14:paraId="4894C1B1" w14:textId="77777777" w:rsidTr="004D1F84">
        <w:trPr>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4A4764B1" w14:textId="559D490B" w:rsidR="001C787C" w:rsidRPr="00604A52" w:rsidRDefault="001C787C" w:rsidP="00EB19E8">
            <w:pPr>
              <w:ind w:left="113" w:right="113"/>
              <w:jc w:val="center"/>
              <w:rPr>
                <w:rFonts w:ascii="Century Gothic" w:hAnsi="Century Gothic"/>
                <w:b w:val="0"/>
                <w:bCs w:val="0"/>
                <w:sz w:val="20"/>
                <w:szCs w:val="18"/>
              </w:rPr>
            </w:pPr>
            <w:r w:rsidRPr="00604A52">
              <w:rPr>
                <w:rFonts w:ascii="Century Gothic" w:hAnsi="Century Gothic"/>
                <w:sz w:val="20"/>
                <w:szCs w:val="18"/>
              </w:rPr>
              <w:t>Reading and phonics</w:t>
            </w:r>
          </w:p>
        </w:tc>
        <w:tc>
          <w:tcPr>
            <w:tcW w:w="9578" w:type="dxa"/>
            <w:gridSpan w:val="3"/>
            <w:vAlign w:val="center"/>
          </w:tcPr>
          <w:p w14:paraId="103DE8BF" w14:textId="6C8D8091" w:rsidR="001C787C" w:rsidRPr="00BF4F9F" w:rsidRDefault="001C787C"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sidRPr="00BF4F9F">
              <w:rPr>
                <w:rFonts w:ascii="Century Gothic" w:hAnsi="Century Gothic"/>
                <w:sz w:val="20"/>
                <w:szCs w:val="12"/>
              </w:rPr>
              <w:t>This term, we will be focusing on developing our literal retrieval skills within out guided reading as well as giving special attention to developing our vocabulary through reading a wide variety of text types and genres.</w:t>
            </w:r>
          </w:p>
          <w:p w14:paraId="0B8A3E1B" w14:textId="77777777" w:rsidR="001C787C" w:rsidRPr="00BF4F9F" w:rsidRDefault="001C787C"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p>
          <w:p w14:paraId="747C3E8F" w14:textId="1B8A64DD" w:rsidR="001C787C" w:rsidRPr="00BF4F9F" w:rsidRDefault="001C787C"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sidRPr="00BF4F9F">
              <w:rPr>
                <w:rFonts w:ascii="Century Gothic" w:hAnsi="Century Gothic"/>
                <w:sz w:val="20"/>
                <w:szCs w:val="12"/>
              </w:rPr>
              <w:t xml:space="preserve">This half term, </w:t>
            </w:r>
            <w:r w:rsidR="00B639BD">
              <w:rPr>
                <w:rFonts w:ascii="Century Gothic" w:hAnsi="Century Gothic"/>
                <w:sz w:val="20"/>
                <w:szCs w:val="12"/>
              </w:rPr>
              <w:t xml:space="preserve">Birch Class are reading </w:t>
            </w:r>
            <w:proofErr w:type="spellStart"/>
            <w:r w:rsidR="00B639BD">
              <w:rPr>
                <w:rFonts w:ascii="Century Gothic" w:hAnsi="Century Gothic"/>
                <w:sz w:val="20"/>
                <w:szCs w:val="12"/>
              </w:rPr>
              <w:t>Gan</w:t>
            </w:r>
            <w:r w:rsidR="00EF0226">
              <w:rPr>
                <w:rFonts w:ascii="Century Gothic" w:hAnsi="Century Gothic"/>
                <w:sz w:val="20"/>
                <w:szCs w:val="12"/>
              </w:rPr>
              <w:t>g</w:t>
            </w:r>
            <w:r w:rsidR="00B639BD">
              <w:rPr>
                <w:rFonts w:ascii="Century Gothic" w:hAnsi="Century Gothic"/>
                <w:sz w:val="20"/>
                <w:szCs w:val="12"/>
              </w:rPr>
              <w:t>sta</w:t>
            </w:r>
            <w:proofErr w:type="spellEnd"/>
            <w:r w:rsidR="00B639BD">
              <w:rPr>
                <w:rFonts w:ascii="Century Gothic" w:hAnsi="Century Gothic"/>
                <w:sz w:val="20"/>
                <w:szCs w:val="12"/>
              </w:rPr>
              <w:t xml:space="preserve"> Granny as our class novel. Elm Class are reading </w:t>
            </w:r>
            <w:r w:rsidR="00AA2672">
              <w:rPr>
                <w:rFonts w:ascii="Century Gothic" w:hAnsi="Century Gothic"/>
                <w:sz w:val="20"/>
                <w:szCs w:val="12"/>
              </w:rPr>
              <w:t>A boy with the power of a star phoenix by SF Said</w:t>
            </w:r>
            <w:r w:rsidR="00B639BD">
              <w:rPr>
                <w:rFonts w:ascii="Century Gothic" w:hAnsi="Century Gothic"/>
                <w:sz w:val="20"/>
                <w:szCs w:val="12"/>
              </w:rPr>
              <w:t xml:space="preserve"> as our class novel. After half term, we will vote for a new class novel from authors such as SF Said, Tom Fletch</w:t>
            </w:r>
            <w:r w:rsidR="000208C8">
              <w:rPr>
                <w:rFonts w:ascii="Century Gothic" w:hAnsi="Century Gothic"/>
                <w:sz w:val="20"/>
                <w:szCs w:val="12"/>
              </w:rPr>
              <w:t>er</w:t>
            </w:r>
            <w:r w:rsidR="00B639BD">
              <w:rPr>
                <w:rFonts w:ascii="Century Gothic" w:hAnsi="Century Gothic"/>
                <w:sz w:val="20"/>
                <w:szCs w:val="12"/>
              </w:rPr>
              <w:t>, CS Lewis and Jenny McLachlan!</w:t>
            </w:r>
          </w:p>
          <w:p w14:paraId="6FB6692B" w14:textId="7CD05BF5" w:rsidR="001C787C" w:rsidRPr="00BF4F9F" w:rsidRDefault="001C787C" w:rsidP="000208C8">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p>
        </w:tc>
        <w:tc>
          <w:tcPr>
            <w:tcW w:w="1967" w:type="dxa"/>
            <w:gridSpan w:val="2"/>
            <w:vAlign w:val="center"/>
          </w:tcPr>
          <w:p w14:paraId="6F994726" w14:textId="39F32773" w:rsidR="001C787C" w:rsidRPr="00BF4F9F" w:rsidRDefault="00B639BD"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rFonts w:ascii="Century Gothic" w:hAnsi="Century Gothic"/>
                <w:noProof/>
                <w:sz w:val="20"/>
                <w:szCs w:val="12"/>
              </w:rPr>
              <w:drawing>
                <wp:inline distT="0" distB="0" distL="0" distR="0" wp14:anchorId="7F65ADA6" wp14:editId="2D349745">
                  <wp:extent cx="666750" cy="1024069"/>
                  <wp:effectExtent l="0" t="0" r="0" b="5080"/>
                  <wp:docPr id="1367502865" name="Picture 1" descr="Gangsta Granny: The beloved bestseller from David Walliams celebrating its  10th anniversary in 2021 : David Walliam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sta Granny: The beloved bestseller from David Walliams celebrating its  10th anniversary in 2021 : David Walliams: Amazon.co.uk: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256" cy="1041741"/>
                          </a:xfrm>
                          <a:prstGeom prst="rect">
                            <a:avLst/>
                          </a:prstGeom>
                          <a:noFill/>
                          <a:ln>
                            <a:noFill/>
                          </a:ln>
                        </pic:spPr>
                      </pic:pic>
                    </a:graphicData>
                  </a:graphic>
                </wp:inline>
              </w:drawing>
            </w:r>
          </w:p>
        </w:tc>
        <w:tc>
          <w:tcPr>
            <w:tcW w:w="1429" w:type="dxa"/>
            <w:vAlign w:val="center"/>
          </w:tcPr>
          <w:p w14:paraId="0902B98B" w14:textId="31C798BD" w:rsidR="001C787C" w:rsidRPr="00BF4F9F" w:rsidRDefault="00AA2672"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sidRPr="00AA2672">
              <w:rPr>
                <w:rFonts w:ascii="Century Gothic" w:hAnsi="Century Gothic"/>
                <w:noProof/>
                <w:sz w:val="20"/>
                <w:szCs w:val="12"/>
              </w:rPr>
              <w:drawing>
                <wp:inline distT="0" distB="0" distL="0" distR="0" wp14:anchorId="7B7F5226" wp14:editId="79C28D4D">
                  <wp:extent cx="807666" cy="1104900"/>
                  <wp:effectExtent l="0" t="0" r="0" b="0"/>
                  <wp:docPr id="4" name="Picture 4" descr="Phoenix | Centre for Literacy in Prim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enix | Centre for Literacy in Primary Educ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820599" cy="1122593"/>
                          </a:xfrm>
                          <a:prstGeom prst="rect">
                            <a:avLst/>
                          </a:prstGeom>
                          <a:noFill/>
                          <a:ln>
                            <a:noFill/>
                          </a:ln>
                        </pic:spPr>
                      </pic:pic>
                    </a:graphicData>
                  </a:graphic>
                </wp:inline>
              </w:drawing>
            </w:r>
          </w:p>
        </w:tc>
      </w:tr>
      <w:tr w:rsidR="00AA2672" w14:paraId="6B75425C" w14:textId="77777777" w:rsidTr="004D1F84">
        <w:trPr>
          <w:cnfStyle w:val="000000100000" w:firstRow="0" w:lastRow="0" w:firstColumn="0" w:lastColumn="0" w:oddVBand="0" w:evenVBand="0" w:oddHBand="1" w:evenHBand="0" w:firstRowFirstColumn="0" w:firstRowLastColumn="0" w:lastRowFirstColumn="0" w:lastRowLastColumn="0"/>
          <w:cantSplit/>
          <w:trHeight w:val="292"/>
        </w:trPr>
        <w:tc>
          <w:tcPr>
            <w:cnfStyle w:val="001000000000" w:firstRow="0" w:lastRow="0" w:firstColumn="1" w:lastColumn="0" w:oddVBand="0" w:evenVBand="0" w:oddHBand="0" w:evenHBand="0" w:firstRowFirstColumn="0" w:firstRowLastColumn="0" w:lastRowFirstColumn="0" w:lastRowLastColumn="0"/>
            <w:tcW w:w="979" w:type="dxa"/>
            <w:vMerge w:val="restart"/>
            <w:textDirection w:val="btLr"/>
            <w:vAlign w:val="center"/>
          </w:tcPr>
          <w:p w14:paraId="0DD785FC" w14:textId="3C41A414" w:rsidR="006F3642" w:rsidRPr="00604A52" w:rsidRDefault="006F3642" w:rsidP="00EB19E8">
            <w:pPr>
              <w:ind w:left="113" w:right="113"/>
              <w:jc w:val="center"/>
              <w:rPr>
                <w:rFonts w:ascii="Century Gothic" w:hAnsi="Century Gothic"/>
                <w:b w:val="0"/>
                <w:bCs w:val="0"/>
                <w:sz w:val="20"/>
                <w:szCs w:val="18"/>
              </w:rPr>
            </w:pPr>
            <w:r w:rsidRPr="00604A52">
              <w:rPr>
                <w:rFonts w:ascii="Century Gothic" w:hAnsi="Century Gothic"/>
                <w:sz w:val="20"/>
                <w:szCs w:val="18"/>
              </w:rPr>
              <w:t>Writing</w:t>
            </w:r>
          </w:p>
        </w:tc>
        <w:tc>
          <w:tcPr>
            <w:tcW w:w="2856" w:type="dxa"/>
            <w:gridSpan w:val="2"/>
            <w:vAlign w:val="center"/>
          </w:tcPr>
          <w:p w14:paraId="31BA313D" w14:textId="1457639C" w:rsidR="006F3642" w:rsidRPr="00BF4F9F" w:rsidRDefault="004D1F84"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noProof/>
              </w:rPr>
              <w:drawing>
                <wp:inline distT="0" distB="0" distL="0" distR="0" wp14:anchorId="77950F57" wp14:editId="368D366F">
                  <wp:extent cx="1375489" cy="1104900"/>
                  <wp:effectExtent l="0" t="0" r="0" b="0"/>
                  <wp:docPr id="50368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89790" name=""/>
                          <pic:cNvPicPr/>
                        </pic:nvPicPr>
                        <pic:blipFill>
                          <a:blip r:embed="rId12"/>
                          <a:stretch>
                            <a:fillRect/>
                          </a:stretch>
                        </pic:blipFill>
                        <pic:spPr>
                          <a:xfrm>
                            <a:off x="0" y="0"/>
                            <a:ext cx="1404480" cy="1128188"/>
                          </a:xfrm>
                          <a:prstGeom prst="rect">
                            <a:avLst/>
                          </a:prstGeom>
                        </pic:spPr>
                      </pic:pic>
                    </a:graphicData>
                  </a:graphic>
                </wp:inline>
              </w:drawing>
            </w:r>
          </w:p>
        </w:tc>
        <w:tc>
          <w:tcPr>
            <w:tcW w:w="10118" w:type="dxa"/>
            <w:gridSpan w:val="4"/>
            <w:vAlign w:val="center"/>
          </w:tcPr>
          <w:p w14:paraId="0AD012FE" w14:textId="5EEBF8DB" w:rsidR="006F3642" w:rsidRPr="00BF4F9F" w:rsidRDefault="000208C8"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 xml:space="preserve">This half term, we will focus our writing around the Pie Corbett text “Keep off the Tracks”. We will begin by recapping our Y3 skills before producing some descriptive writing using noun phrases and the ‘show, not tell’ technique. Following this, we will invent our own version of the warning tale, producing our own characters and setting. To end the half term, we will look at diary entries as a non-fiction text, retelling the story as a diary entry from the point of view of one of the characters. </w:t>
            </w:r>
          </w:p>
        </w:tc>
      </w:tr>
      <w:tr w:rsidR="00AA2672" w14:paraId="44910616" w14:textId="77777777" w:rsidTr="004D1F84">
        <w:trPr>
          <w:cantSplit/>
          <w:trHeight w:val="292"/>
        </w:trPr>
        <w:tc>
          <w:tcPr>
            <w:cnfStyle w:val="001000000000" w:firstRow="0" w:lastRow="0" w:firstColumn="1" w:lastColumn="0" w:oddVBand="0" w:evenVBand="0" w:oddHBand="0" w:evenHBand="0" w:firstRowFirstColumn="0" w:firstRowLastColumn="0" w:lastRowFirstColumn="0" w:lastRowLastColumn="0"/>
            <w:tcW w:w="979" w:type="dxa"/>
            <w:vMerge/>
            <w:textDirection w:val="btLr"/>
            <w:vAlign w:val="center"/>
          </w:tcPr>
          <w:p w14:paraId="06AFC1FD" w14:textId="77777777" w:rsidR="004D1F84" w:rsidRPr="00604A52" w:rsidRDefault="004D1F84" w:rsidP="00EB19E8">
            <w:pPr>
              <w:ind w:left="113" w:right="113"/>
              <w:jc w:val="center"/>
              <w:rPr>
                <w:rFonts w:ascii="Century Gothic" w:hAnsi="Century Gothic"/>
                <w:b w:val="0"/>
                <w:bCs w:val="0"/>
                <w:sz w:val="20"/>
                <w:szCs w:val="18"/>
              </w:rPr>
            </w:pPr>
          </w:p>
        </w:tc>
        <w:tc>
          <w:tcPr>
            <w:tcW w:w="9578" w:type="dxa"/>
            <w:gridSpan w:val="3"/>
            <w:vMerge w:val="restart"/>
            <w:shd w:val="clear" w:color="auto" w:fill="DEEAF6" w:themeFill="accent5" w:themeFillTint="33"/>
            <w:vAlign w:val="center"/>
          </w:tcPr>
          <w:p w14:paraId="7759E1D7" w14:textId="77777777" w:rsidR="004D1F84" w:rsidRDefault="004D1F84"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rFonts w:ascii="Century Gothic" w:hAnsi="Century Gothic"/>
                <w:sz w:val="20"/>
                <w:szCs w:val="12"/>
              </w:rPr>
              <w:t>After half term, we will focus our writing around the Pie Corbett text “The Game”, a text based on the story ‘Jumanji’. We will really enjoy producing our own games and characters, deciding what terrifying, magical or mythical creatures will appear from inside the game.</w:t>
            </w:r>
          </w:p>
          <w:p w14:paraId="1FB1B751" w14:textId="55DE08D9" w:rsidR="004D1F84" w:rsidRPr="00BF4F9F" w:rsidRDefault="004D1F84" w:rsidP="004D1F8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rFonts w:ascii="Century Gothic" w:hAnsi="Century Gothic"/>
                <w:sz w:val="20"/>
                <w:szCs w:val="12"/>
              </w:rPr>
              <w:t>For our non-fiction writing, we will write instructions to help people understand how to play our games (if they dare!)</w:t>
            </w:r>
          </w:p>
        </w:tc>
        <w:tc>
          <w:tcPr>
            <w:tcW w:w="3396" w:type="dxa"/>
            <w:gridSpan w:val="3"/>
            <w:shd w:val="clear" w:color="auto" w:fill="DEEAF6" w:themeFill="accent5" w:themeFillTint="33"/>
            <w:vAlign w:val="center"/>
          </w:tcPr>
          <w:p w14:paraId="7FD25EEF" w14:textId="552C9738" w:rsidR="004D1F84" w:rsidRPr="00BF4F9F" w:rsidRDefault="004D1F84"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noProof/>
              </w:rPr>
              <w:drawing>
                <wp:inline distT="0" distB="0" distL="0" distR="0" wp14:anchorId="2AB21477" wp14:editId="68444F22">
                  <wp:extent cx="1924050" cy="962025"/>
                  <wp:effectExtent l="0" t="0" r="0" b="9525"/>
                  <wp:docPr id="762987831" name="Picture 4" descr="Jumanji (board game)/Film | Jumanji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manji (board game)/Film | Jumanji Wiki | Fand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962025"/>
                          </a:xfrm>
                          <a:prstGeom prst="rect">
                            <a:avLst/>
                          </a:prstGeom>
                          <a:noFill/>
                          <a:ln>
                            <a:noFill/>
                          </a:ln>
                        </pic:spPr>
                      </pic:pic>
                    </a:graphicData>
                  </a:graphic>
                </wp:inline>
              </w:drawing>
            </w:r>
          </w:p>
        </w:tc>
      </w:tr>
      <w:tr w:rsidR="00AA2672" w14:paraId="2EBAE595" w14:textId="77777777" w:rsidTr="004D1F84">
        <w:trPr>
          <w:cnfStyle w:val="000000100000" w:firstRow="0" w:lastRow="0" w:firstColumn="0" w:lastColumn="0" w:oddVBand="0" w:evenVBand="0" w:oddHBand="1" w:evenHBand="0" w:firstRowFirstColumn="0" w:firstRowLastColumn="0" w:lastRowFirstColumn="0" w:lastRowLastColumn="0"/>
          <w:cantSplit/>
          <w:trHeight w:val="292"/>
        </w:trPr>
        <w:tc>
          <w:tcPr>
            <w:cnfStyle w:val="001000000000" w:firstRow="0" w:lastRow="0" w:firstColumn="1" w:lastColumn="0" w:oddVBand="0" w:evenVBand="0" w:oddHBand="0" w:evenHBand="0" w:firstRowFirstColumn="0" w:firstRowLastColumn="0" w:lastRowFirstColumn="0" w:lastRowLastColumn="0"/>
            <w:tcW w:w="979" w:type="dxa"/>
            <w:vMerge/>
            <w:textDirection w:val="btLr"/>
            <w:vAlign w:val="center"/>
          </w:tcPr>
          <w:p w14:paraId="0AA35F39" w14:textId="77777777" w:rsidR="004D1F84" w:rsidRPr="00604A52" w:rsidRDefault="004D1F84" w:rsidP="00EB19E8">
            <w:pPr>
              <w:ind w:left="113" w:right="113"/>
              <w:jc w:val="center"/>
              <w:rPr>
                <w:rFonts w:ascii="Century Gothic" w:hAnsi="Century Gothic"/>
                <w:b w:val="0"/>
                <w:bCs w:val="0"/>
                <w:sz w:val="20"/>
                <w:szCs w:val="18"/>
              </w:rPr>
            </w:pPr>
          </w:p>
        </w:tc>
        <w:tc>
          <w:tcPr>
            <w:tcW w:w="9578" w:type="dxa"/>
            <w:gridSpan w:val="3"/>
            <w:vMerge/>
            <w:vAlign w:val="center"/>
          </w:tcPr>
          <w:p w14:paraId="3888D065" w14:textId="77777777" w:rsidR="004D1F84" w:rsidRPr="00BF4F9F" w:rsidRDefault="004D1F84"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p>
        </w:tc>
        <w:tc>
          <w:tcPr>
            <w:tcW w:w="3396" w:type="dxa"/>
            <w:gridSpan w:val="3"/>
            <w:vAlign w:val="center"/>
          </w:tcPr>
          <w:p w14:paraId="73AF7F7D" w14:textId="22369FEC" w:rsidR="004D1F84" w:rsidRPr="00BF4F9F" w:rsidRDefault="004D1F84"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p>
        </w:tc>
      </w:tr>
      <w:tr w:rsidR="00AA2672" w14:paraId="432BB937" w14:textId="77777777" w:rsidTr="004D1F84">
        <w:trPr>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0C7FA415" w14:textId="23F2B142" w:rsidR="00421800" w:rsidRPr="00604A52" w:rsidRDefault="00421800" w:rsidP="00EB19E8">
            <w:pPr>
              <w:ind w:left="113" w:right="113"/>
              <w:jc w:val="center"/>
              <w:rPr>
                <w:rFonts w:ascii="Century Gothic" w:hAnsi="Century Gothic"/>
                <w:b w:val="0"/>
                <w:bCs w:val="0"/>
                <w:sz w:val="20"/>
                <w:szCs w:val="18"/>
              </w:rPr>
            </w:pPr>
            <w:r w:rsidRPr="00604A52">
              <w:rPr>
                <w:rFonts w:ascii="Century Gothic" w:hAnsi="Century Gothic"/>
                <w:sz w:val="20"/>
                <w:szCs w:val="18"/>
              </w:rPr>
              <w:t>Maths</w:t>
            </w:r>
          </w:p>
        </w:tc>
        <w:tc>
          <w:tcPr>
            <w:tcW w:w="9578" w:type="dxa"/>
            <w:gridSpan w:val="3"/>
            <w:vAlign w:val="center"/>
          </w:tcPr>
          <w:p w14:paraId="67D8349D" w14:textId="77777777" w:rsidR="00421800" w:rsidRDefault="00EC3306" w:rsidP="006565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rFonts w:ascii="Century Gothic" w:hAnsi="Century Gothic"/>
                <w:sz w:val="20"/>
                <w:szCs w:val="12"/>
              </w:rPr>
              <w:t>This term, we will focus on developing our understanding of place value and addition and subtraction.</w:t>
            </w:r>
          </w:p>
          <w:p w14:paraId="558A0057" w14:textId="77777777" w:rsidR="00EC3306" w:rsidRDefault="00EC3306" w:rsidP="006565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p>
          <w:p w14:paraId="00C62C5E" w14:textId="77777777" w:rsidR="00EC3306" w:rsidRDefault="00EC3306" w:rsidP="006565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rFonts w:ascii="Century Gothic" w:hAnsi="Century Gothic"/>
                <w:sz w:val="20"/>
                <w:szCs w:val="12"/>
              </w:rPr>
              <w:t>Within place value, we will be looking at numbers up to 10,000. We will develop our skills in reading these numbers, building them using practical tools, partitioning them in different ways, comparing and ordering them, placing them on number lines, rounding them to the nearest 10, 100 and 1000, and we will learn about Roman numerals up to 1000.</w:t>
            </w:r>
          </w:p>
          <w:p w14:paraId="2D6E09EB" w14:textId="77777777" w:rsidR="00EC3306" w:rsidRDefault="00EC3306" w:rsidP="006565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p>
          <w:p w14:paraId="60B5B62E" w14:textId="77777777" w:rsidR="00EC3306" w:rsidRDefault="00EC3306" w:rsidP="006565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rFonts w:ascii="Century Gothic" w:hAnsi="Century Gothic"/>
                <w:sz w:val="20"/>
                <w:szCs w:val="12"/>
              </w:rPr>
              <w:t>Within addition and subtraction, we will develop our understanding of mental and written methods of calculation and use our knowledge to help us to solve problems.</w:t>
            </w:r>
          </w:p>
          <w:p w14:paraId="43D5ED7E" w14:textId="77777777" w:rsidR="00AA2672" w:rsidRDefault="00AA2672" w:rsidP="006565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p>
          <w:p w14:paraId="206ED662" w14:textId="34CBC950" w:rsidR="00AA2672" w:rsidRPr="00BF4F9F" w:rsidRDefault="00AA2672" w:rsidP="006565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rFonts w:ascii="Century Gothic" w:hAnsi="Century Gothic"/>
                <w:sz w:val="20"/>
                <w:szCs w:val="12"/>
              </w:rPr>
              <w:t>After half term, we will look at area of rectilinear shapes by counting squares. We will also look at recalling multiplication and division facts up to the 12 times table.</w:t>
            </w:r>
          </w:p>
        </w:tc>
        <w:tc>
          <w:tcPr>
            <w:tcW w:w="3396" w:type="dxa"/>
            <w:gridSpan w:val="3"/>
            <w:vAlign w:val="center"/>
          </w:tcPr>
          <w:p w14:paraId="7D0BA7A7" w14:textId="5B6317AA" w:rsidR="00421800" w:rsidRPr="00BF4F9F" w:rsidRDefault="00063B68"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noProof/>
              </w:rPr>
              <w:drawing>
                <wp:inline distT="0" distB="0" distL="0" distR="0" wp14:anchorId="69ED90A0" wp14:editId="464E4903">
                  <wp:extent cx="936346" cy="850421"/>
                  <wp:effectExtent l="0" t="0" r="0" b="6985"/>
                  <wp:docPr id="10" name="Picture 10" descr="100 Free Maths Clipart Images &amp; Pictures Download【2018】 - Math Clipart  Transparent Transparent PNG - 800x665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 Free Maths Clipart Images &amp; Pictures Download【2018】 - Math Clipart  Transparent Transparent PNG - 800x665 - Free Download on NicePNG"/>
                          <pic:cNvPicPr>
                            <a:picLocks noChangeAspect="1" noChangeArrowheads="1"/>
                          </pic:cNvPicPr>
                        </pic:nvPicPr>
                        <pic:blipFill>
                          <a:blip r:embed="rId14"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950253" cy="863052"/>
                          </a:xfrm>
                          <a:prstGeom prst="rect">
                            <a:avLst/>
                          </a:prstGeom>
                          <a:noFill/>
                          <a:ln>
                            <a:noFill/>
                          </a:ln>
                        </pic:spPr>
                      </pic:pic>
                    </a:graphicData>
                  </a:graphic>
                </wp:inline>
              </w:drawing>
            </w:r>
          </w:p>
        </w:tc>
      </w:tr>
      <w:tr w:rsidR="00AA2672" w14:paraId="00C06EC9" w14:textId="77777777" w:rsidTr="004D1F8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7F6D3D15" w14:textId="36AA1AF9" w:rsidR="00EC3306" w:rsidRPr="00604A52" w:rsidRDefault="00EC3306" w:rsidP="00EB19E8">
            <w:pPr>
              <w:ind w:left="113" w:right="113"/>
              <w:jc w:val="center"/>
              <w:rPr>
                <w:rFonts w:ascii="Century Gothic" w:hAnsi="Century Gothic"/>
                <w:b w:val="0"/>
                <w:bCs w:val="0"/>
                <w:sz w:val="20"/>
                <w:szCs w:val="18"/>
              </w:rPr>
            </w:pPr>
            <w:r w:rsidRPr="00604A52">
              <w:rPr>
                <w:rFonts w:ascii="Century Gothic" w:hAnsi="Century Gothic"/>
                <w:sz w:val="20"/>
                <w:szCs w:val="18"/>
              </w:rPr>
              <w:t>Science</w:t>
            </w:r>
          </w:p>
        </w:tc>
        <w:tc>
          <w:tcPr>
            <w:tcW w:w="1632" w:type="dxa"/>
            <w:vAlign w:val="center"/>
          </w:tcPr>
          <w:p w14:paraId="53CB9802" w14:textId="53BC7930" w:rsidR="00EC3306" w:rsidRPr="00BF4F9F" w:rsidRDefault="00C42FEC" w:rsidP="0018627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noProof/>
              </w:rPr>
              <w:drawing>
                <wp:inline distT="0" distB="0" distL="0" distR="0" wp14:anchorId="734DAB34" wp14:editId="5FCCECC7">
                  <wp:extent cx="885139" cy="412275"/>
                  <wp:effectExtent l="0" t="0" r="0" b="6985"/>
                  <wp:docPr id="11" name="Picture 11" descr="Kinetic model of matter — Science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etic model of matter — Science Learning Hub"/>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4353" t="5462" r="5993" b="15849"/>
                          <a:stretch/>
                        </pic:blipFill>
                        <pic:spPr bwMode="auto">
                          <a:xfrm>
                            <a:off x="0" y="0"/>
                            <a:ext cx="939401" cy="437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24" w:type="dxa"/>
            <w:vAlign w:val="center"/>
          </w:tcPr>
          <w:p w14:paraId="09480AB9" w14:textId="0DD16989" w:rsidR="00EC3306" w:rsidRPr="00BF4F9F" w:rsidRDefault="00EC3306" w:rsidP="0018627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noProof/>
              </w:rPr>
              <w:drawing>
                <wp:inline distT="0" distB="0" distL="0" distR="0" wp14:anchorId="3C11378A" wp14:editId="1F498641">
                  <wp:extent cx="629107" cy="527646"/>
                  <wp:effectExtent l="0" t="0" r="0" b="6350"/>
                  <wp:docPr id="6" name="Picture 6" descr="Free Vector | Science experiment of electri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 Science experiment of electric circuit"/>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4356" cy="548823"/>
                          </a:xfrm>
                          <a:prstGeom prst="rect">
                            <a:avLst/>
                          </a:prstGeom>
                          <a:noFill/>
                          <a:ln>
                            <a:noFill/>
                          </a:ln>
                        </pic:spPr>
                      </pic:pic>
                    </a:graphicData>
                  </a:graphic>
                </wp:inline>
              </w:drawing>
            </w:r>
          </w:p>
        </w:tc>
        <w:tc>
          <w:tcPr>
            <w:tcW w:w="10118" w:type="dxa"/>
            <w:gridSpan w:val="4"/>
            <w:vAlign w:val="center"/>
          </w:tcPr>
          <w:p w14:paraId="4616BA4F" w14:textId="05CD2BDA" w:rsidR="00EC3306" w:rsidRDefault="00EC3306" w:rsidP="00337FE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In Science this half term, we will be learning about what our world is made up of. We will use cubes to help us model what particles are like in different materials (solids, liquids and gases). We will also look at the processes involved in changing these states of matter such as melting, evaporating, condensing and freezing.</w:t>
            </w:r>
          </w:p>
          <w:p w14:paraId="326C196B" w14:textId="77777777" w:rsidR="00EC3306" w:rsidRDefault="00EC3306" w:rsidP="00337FE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p>
          <w:p w14:paraId="35FE8851" w14:textId="718666FA" w:rsidR="00EC3306" w:rsidRPr="00BF4F9F" w:rsidRDefault="00EC3306" w:rsidP="00337FE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After half term, we will develop our understanding of electricity, we will learn about how circuits are constructed and make predictions about whether a circuit will work or not. We will learn about how to stay safe around electricity as well as learning about conductors and insulators and which materials are best to use for switches. Finally</w:t>
            </w:r>
            <w:r w:rsidR="000208C8">
              <w:rPr>
                <w:rFonts w:ascii="Century Gothic" w:hAnsi="Century Gothic"/>
                <w:sz w:val="20"/>
                <w:szCs w:val="12"/>
              </w:rPr>
              <w:t>,</w:t>
            </w:r>
            <w:r>
              <w:rPr>
                <w:rFonts w:ascii="Century Gothic" w:hAnsi="Century Gothic"/>
                <w:sz w:val="20"/>
                <w:szCs w:val="12"/>
              </w:rPr>
              <w:t xml:space="preserve"> we will investigate different ways to make our bulbs brighter within our circuits.</w:t>
            </w:r>
          </w:p>
        </w:tc>
      </w:tr>
      <w:tr w:rsidR="00AA2672" w14:paraId="50BA141B" w14:textId="77777777" w:rsidTr="004D1F84">
        <w:trPr>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7166C2F3" w14:textId="0F4992C3" w:rsidR="00421800" w:rsidRPr="00604A52" w:rsidRDefault="00421800" w:rsidP="00EB19E8">
            <w:pPr>
              <w:ind w:left="113" w:right="113"/>
              <w:jc w:val="center"/>
              <w:rPr>
                <w:rFonts w:ascii="Century Gothic" w:hAnsi="Century Gothic"/>
                <w:b w:val="0"/>
                <w:bCs w:val="0"/>
                <w:sz w:val="20"/>
                <w:szCs w:val="18"/>
              </w:rPr>
            </w:pPr>
            <w:r w:rsidRPr="00604A52">
              <w:rPr>
                <w:rFonts w:ascii="Century Gothic" w:hAnsi="Century Gothic"/>
                <w:sz w:val="20"/>
                <w:szCs w:val="18"/>
              </w:rPr>
              <w:lastRenderedPageBreak/>
              <w:t>History</w:t>
            </w:r>
          </w:p>
        </w:tc>
        <w:tc>
          <w:tcPr>
            <w:tcW w:w="9578" w:type="dxa"/>
            <w:gridSpan w:val="3"/>
            <w:vAlign w:val="center"/>
          </w:tcPr>
          <w:p w14:paraId="1CC6B2ED" w14:textId="71734C3F" w:rsidR="00604A52" w:rsidRPr="00604A52" w:rsidRDefault="00604A52" w:rsidP="00604A52">
            <w:pPr>
              <w:pStyle w:val="NormalWe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212121"/>
                <w:sz w:val="20"/>
                <w:szCs w:val="20"/>
              </w:rPr>
            </w:pPr>
            <w:r w:rsidRPr="00604A52">
              <w:rPr>
                <w:rFonts w:ascii="Century Gothic" w:hAnsi="Century Gothic" w:cs="Calibri"/>
                <w:color w:val="212121"/>
                <w:sz w:val="20"/>
                <w:szCs w:val="20"/>
              </w:rPr>
              <w:t>This term, Year 4 will be learning about Ancient Rome.</w:t>
            </w:r>
          </w:p>
          <w:p w14:paraId="3326893D" w14:textId="6F40FD0D" w:rsidR="00421800" w:rsidRPr="00604A52" w:rsidRDefault="00604A52" w:rsidP="00604A52">
            <w:pPr>
              <w:pStyle w:val="NormalWe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212121"/>
                <w:sz w:val="20"/>
                <w:szCs w:val="20"/>
              </w:rPr>
            </w:pPr>
            <w:r w:rsidRPr="00604A52">
              <w:rPr>
                <w:rFonts w:ascii="Century Gothic" w:hAnsi="Century Gothic" w:cs="Calibri"/>
                <w:color w:val="212121"/>
                <w:sz w:val="20"/>
                <w:szCs w:val="20"/>
              </w:rPr>
              <w:t>We will think about where and when Ancient Rome existed. How it was founded, what daily life was like in Ancient Rome, What the Ancient Romans believes (Gods and Goddesses), about how they made decisions using the senate and finally how they grew to become an empire.</w:t>
            </w:r>
          </w:p>
        </w:tc>
        <w:tc>
          <w:tcPr>
            <w:tcW w:w="3396" w:type="dxa"/>
            <w:gridSpan w:val="3"/>
            <w:vAlign w:val="center"/>
          </w:tcPr>
          <w:p w14:paraId="0880D00C" w14:textId="3A32349A" w:rsidR="00421800" w:rsidRPr="00BF4F9F" w:rsidRDefault="00604A52"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noProof/>
              </w:rPr>
              <w:drawing>
                <wp:inline distT="0" distB="0" distL="0" distR="0" wp14:anchorId="034DDA39" wp14:editId="5731FB67">
                  <wp:extent cx="1298579" cy="1038759"/>
                  <wp:effectExtent l="0" t="0" r="0" b="9525"/>
                  <wp:docPr id="12" name="Picture 12" descr="Ancient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ient R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377" cy="1061795"/>
                          </a:xfrm>
                          <a:prstGeom prst="rect">
                            <a:avLst/>
                          </a:prstGeom>
                          <a:noFill/>
                          <a:ln>
                            <a:noFill/>
                          </a:ln>
                        </pic:spPr>
                      </pic:pic>
                    </a:graphicData>
                  </a:graphic>
                </wp:inline>
              </w:drawing>
            </w:r>
          </w:p>
        </w:tc>
      </w:tr>
      <w:tr w:rsidR="00AA2672" w14:paraId="0886343B" w14:textId="77777777" w:rsidTr="004D1F8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0DA22F0C" w14:textId="33C857D9" w:rsidR="00421800" w:rsidRPr="00604A52" w:rsidRDefault="00421800" w:rsidP="00EB19E8">
            <w:pPr>
              <w:ind w:left="113" w:right="113"/>
              <w:jc w:val="center"/>
              <w:rPr>
                <w:rFonts w:ascii="Century Gothic" w:hAnsi="Century Gothic"/>
                <w:b w:val="0"/>
                <w:bCs w:val="0"/>
                <w:sz w:val="20"/>
                <w:szCs w:val="18"/>
              </w:rPr>
            </w:pPr>
            <w:r w:rsidRPr="00604A52">
              <w:rPr>
                <w:rFonts w:ascii="Century Gothic" w:hAnsi="Century Gothic"/>
                <w:sz w:val="20"/>
                <w:szCs w:val="18"/>
              </w:rPr>
              <w:t>Geography</w:t>
            </w:r>
          </w:p>
        </w:tc>
        <w:tc>
          <w:tcPr>
            <w:tcW w:w="2856" w:type="dxa"/>
            <w:gridSpan w:val="2"/>
            <w:vAlign w:val="center"/>
          </w:tcPr>
          <w:p w14:paraId="178E9657" w14:textId="15F47A9E" w:rsidR="00421800" w:rsidRPr="00BF4F9F" w:rsidRDefault="00604A52" w:rsidP="00604A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noProof/>
              </w:rPr>
              <w:drawing>
                <wp:inline distT="0" distB="0" distL="0" distR="0" wp14:anchorId="2D7B5197" wp14:editId="7D524F12">
                  <wp:extent cx="1270378" cy="1433780"/>
                  <wp:effectExtent l="0" t="0" r="6350" b="0"/>
                  <wp:docPr id="14" name="Picture 14" descr="Italy – Travel guide at Wiki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aly – Travel guide at Wikivoy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8445" cy="1488029"/>
                          </a:xfrm>
                          <a:prstGeom prst="rect">
                            <a:avLst/>
                          </a:prstGeom>
                          <a:noFill/>
                          <a:ln>
                            <a:noFill/>
                          </a:ln>
                        </pic:spPr>
                      </pic:pic>
                    </a:graphicData>
                  </a:graphic>
                </wp:inline>
              </w:drawing>
            </w:r>
          </w:p>
        </w:tc>
        <w:tc>
          <w:tcPr>
            <w:tcW w:w="10118" w:type="dxa"/>
            <w:gridSpan w:val="4"/>
            <w:vAlign w:val="center"/>
          </w:tcPr>
          <w:p w14:paraId="4B9404BA" w14:textId="1F6A2FC5" w:rsidR="00421800" w:rsidRPr="00BF4F9F" w:rsidRDefault="00604A52"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In geography this term, we will learn about what Italy is like today. We will learn about the location of Italy and its surrounding countries and seas as well as some aspects of Italy’s human and physical geography. We will learn about the culture and famous landmarks that can be found within Italy. This will link to our learning about Ancient Rome.</w:t>
            </w:r>
          </w:p>
        </w:tc>
      </w:tr>
      <w:tr w:rsidR="00AA2672" w14:paraId="2A449B10" w14:textId="77777777" w:rsidTr="004D1F84">
        <w:trPr>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1F8E7B0D" w14:textId="442165DF" w:rsidR="00421800" w:rsidRPr="00604A52" w:rsidRDefault="00421800" w:rsidP="00EB19E8">
            <w:pPr>
              <w:ind w:left="113" w:right="113"/>
              <w:jc w:val="center"/>
              <w:rPr>
                <w:rFonts w:ascii="Century Gothic" w:hAnsi="Century Gothic"/>
                <w:b w:val="0"/>
                <w:bCs w:val="0"/>
                <w:sz w:val="20"/>
                <w:szCs w:val="18"/>
              </w:rPr>
            </w:pPr>
            <w:r w:rsidRPr="00604A52">
              <w:rPr>
                <w:rFonts w:ascii="Century Gothic" w:hAnsi="Century Gothic"/>
                <w:sz w:val="20"/>
                <w:szCs w:val="18"/>
              </w:rPr>
              <w:t>Art</w:t>
            </w:r>
          </w:p>
        </w:tc>
        <w:tc>
          <w:tcPr>
            <w:tcW w:w="9578" w:type="dxa"/>
            <w:gridSpan w:val="3"/>
            <w:vAlign w:val="center"/>
          </w:tcPr>
          <w:p w14:paraId="6B1FB7D1" w14:textId="43AA2626" w:rsidR="00604A52" w:rsidRPr="00604A52" w:rsidRDefault="00604A52" w:rsidP="000208C8">
            <w:pPr>
              <w:pStyle w:val="NormalWe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212121"/>
                <w:sz w:val="20"/>
                <w:szCs w:val="20"/>
              </w:rPr>
            </w:pPr>
            <w:r w:rsidRPr="00604A52">
              <w:rPr>
                <w:rFonts w:ascii="Century Gothic" w:hAnsi="Century Gothic" w:cs="Calibri"/>
                <w:color w:val="212121"/>
                <w:sz w:val="20"/>
                <w:szCs w:val="20"/>
              </w:rPr>
              <w:t>In Art this term, we will be learning</w:t>
            </w:r>
            <w:r w:rsidR="000208C8">
              <w:rPr>
                <w:rFonts w:ascii="Century Gothic" w:hAnsi="Century Gothic" w:cs="Calibri"/>
                <w:color w:val="212121"/>
                <w:sz w:val="20"/>
                <w:szCs w:val="20"/>
              </w:rPr>
              <w:t xml:space="preserve"> </w:t>
            </w:r>
            <w:r w:rsidRPr="00604A52">
              <w:rPr>
                <w:rFonts w:ascii="Century Gothic" w:hAnsi="Century Gothic" w:cs="Calibri"/>
                <w:color w:val="212121"/>
                <w:sz w:val="20"/>
                <w:szCs w:val="20"/>
              </w:rPr>
              <w:t>what constitutes art and why people's opinions on what art is differ, before delving into the Pop art movement, investigating a variety of works by Warhol and other Pop art artists.</w:t>
            </w:r>
          </w:p>
          <w:p w14:paraId="0DA4E3B3" w14:textId="19400C04" w:rsidR="00421800" w:rsidRPr="00604A52" w:rsidRDefault="00604A52" w:rsidP="00604A52">
            <w:pPr>
              <w:pStyle w:val="NormalWe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12121"/>
                <w:sz w:val="23"/>
                <w:szCs w:val="23"/>
              </w:rPr>
            </w:pPr>
            <w:r w:rsidRPr="00604A52">
              <w:rPr>
                <w:rFonts w:ascii="Century Gothic" w:hAnsi="Century Gothic" w:cs="Calibri"/>
                <w:color w:val="212121"/>
                <w:sz w:val="20"/>
                <w:szCs w:val="20"/>
              </w:rPr>
              <w:t>We will use techniques and style of Andy Warhol to help us to create our own portraits.</w:t>
            </w:r>
          </w:p>
        </w:tc>
        <w:tc>
          <w:tcPr>
            <w:tcW w:w="3396" w:type="dxa"/>
            <w:gridSpan w:val="3"/>
            <w:vAlign w:val="center"/>
          </w:tcPr>
          <w:p w14:paraId="2907C606" w14:textId="5AAAB0E6" w:rsidR="00421800" w:rsidRPr="00604A52" w:rsidRDefault="00604A52"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12"/>
              </w:rPr>
            </w:pPr>
            <w:r>
              <w:rPr>
                <w:rFonts w:ascii="Century Gothic" w:hAnsi="Century Gothic"/>
                <w:b/>
                <w:noProof/>
                <w:sz w:val="20"/>
                <w:szCs w:val="12"/>
              </w:rPr>
              <w:drawing>
                <wp:inline distT="0" distB="0" distL="0" distR="0" wp14:anchorId="420A520E" wp14:editId="3E75A70C">
                  <wp:extent cx="1307460" cy="869315"/>
                  <wp:effectExtent l="0" t="0" r="7620" b="6985"/>
                  <wp:docPr id="15" name="Picture 15" descr="C:\Users\a.mcmeiken300\AppData\Local\Microsoft\Windows\INetCache\Content.MSO\BC4A7F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meiken300\AppData\Local\Microsoft\Windows\INetCache\Content.MSO\BC4A7F7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245" cy="905741"/>
                          </a:xfrm>
                          <a:prstGeom prst="rect">
                            <a:avLst/>
                          </a:prstGeom>
                          <a:noFill/>
                          <a:ln>
                            <a:noFill/>
                          </a:ln>
                        </pic:spPr>
                      </pic:pic>
                    </a:graphicData>
                  </a:graphic>
                </wp:inline>
              </w:drawing>
            </w:r>
          </w:p>
        </w:tc>
      </w:tr>
      <w:tr w:rsidR="00AA2672" w14:paraId="6B479C7A" w14:textId="77777777" w:rsidTr="004D1F8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24FD8836" w14:textId="49B254D7" w:rsidR="00421800" w:rsidRPr="00604A52" w:rsidRDefault="00421800" w:rsidP="00EB19E8">
            <w:pPr>
              <w:ind w:left="113" w:right="113"/>
              <w:jc w:val="center"/>
              <w:rPr>
                <w:rFonts w:ascii="Century Gothic" w:hAnsi="Century Gothic"/>
                <w:b w:val="0"/>
                <w:bCs w:val="0"/>
                <w:sz w:val="20"/>
                <w:szCs w:val="18"/>
              </w:rPr>
            </w:pPr>
            <w:r w:rsidRPr="00604A52">
              <w:rPr>
                <w:rFonts w:ascii="Century Gothic" w:hAnsi="Century Gothic"/>
                <w:sz w:val="20"/>
                <w:szCs w:val="18"/>
              </w:rPr>
              <w:t>Design and Technology</w:t>
            </w:r>
          </w:p>
        </w:tc>
        <w:tc>
          <w:tcPr>
            <w:tcW w:w="2856" w:type="dxa"/>
            <w:gridSpan w:val="2"/>
            <w:vAlign w:val="center"/>
          </w:tcPr>
          <w:p w14:paraId="392C4666" w14:textId="39672225" w:rsidR="00421800" w:rsidRPr="00BF4F9F" w:rsidRDefault="00604A52"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noProof/>
              </w:rPr>
              <w:drawing>
                <wp:inline distT="0" distB="0" distL="0" distR="0" wp14:anchorId="031167CF" wp14:editId="0DCC652E">
                  <wp:extent cx="1514551" cy="1514551"/>
                  <wp:effectExtent l="0" t="0" r="9525" b="0"/>
                  <wp:docPr id="16" name="Picture 16" descr="Large Pencil Case Big Capacity Pencil Cases Pencil Bag 3 Compartment Pen  Pouch 689720634889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rge Pencil Case Big Capacity Pencil Cases Pencil Bag 3 Compartment Pen  Pouch 689720634889 | eBay"/>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5437" cy="1525437"/>
                          </a:xfrm>
                          <a:prstGeom prst="rect">
                            <a:avLst/>
                          </a:prstGeom>
                          <a:noFill/>
                          <a:ln>
                            <a:noFill/>
                          </a:ln>
                        </pic:spPr>
                      </pic:pic>
                    </a:graphicData>
                  </a:graphic>
                </wp:inline>
              </w:drawing>
            </w:r>
          </w:p>
        </w:tc>
        <w:tc>
          <w:tcPr>
            <w:tcW w:w="10118" w:type="dxa"/>
            <w:gridSpan w:val="4"/>
            <w:vAlign w:val="center"/>
          </w:tcPr>
          <w:p w14:paraId="6DD30378" w14:textId="77777777" w:rsidR="00421800" w:rsidRDefault="00604A52"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In DT this term, we will be learning about pencil cases.</w:t>
            </w:r>
          </w:p>
          <w:p w14:paraId="4C4B939E" w14:textId="77777777" w:rsidR="00604A52" w:rsidRDefault="00604A52"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p>
          <w:p w14:paraId="244AF938" w14:textId="3F05B75F" w:rsidR="00604A52" w:rsidRPr="00BF4F9F" w:rsidRDefault="00604A52"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We will look at a range of different existing products and analyse them for the materials used and how they open. We will develop our skills in sewing before designing and making our own pencils cases using our new sewing techniques.</w:t>
            </w:r>
            <w:r w:rsidR="00B639BD">
              <w:rPr>
                <w:rFonts w:ascii="Century Gothic" w:hAnsi="Century Gothic"/>
                <w:sz w:val="20"/>
                <w:szCs w:val="12"/>
              </w:rPr>
              <w:t xml:space="preserve"> We will then use our new skills to create a special item for the Christmas Fayre!</w:t>
            </w:r>
          </w:p>
        </w:tc>
      </w:tr>
      <w:tr w:rsidR="00AA2672" w14:paraId="0A16309A" w14:textId="77777777" w:rsidTr="004D1F84">
        <w:trPr>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354AEAEF" w14:textId="5B3840EE" w:rsidR="00421800" w:rsidRPr="00604A52" w:rsidRDefault="00421800" w:rsidP="00EB19E8">
            <w:pPr>
              <w:ind w:left="113" w:right="113"/>
              <w:jc w:val="center"/>
              <w:rPr>
                <w:rFonts w:ascii="Century Gothic" w:hAnsi="Century Gothic"/>
                <w:b w:val="0"/>
                <w:bCs w:val="0"/>
                <w:sz w:val="20"/>
                <w:szCs w:val="18"/>
              </w:rPr>
            </w:pPr>
            <w:r w:rsidRPr="00604A52">
              <w:rPr>
                <w:rFonts w:ascii="Century Gothic" w:hAnsi="Century Gothic"/>
                <w:sz w:val="20"/>
                <w:szCs w:val="18"/>
              </w:rPr>
              <w:lastRenderedPageBreak/>
              <w:t>RE</w:t>
            </w:r>
          </w:p>
        </w:tc>
        <w:tc>
          <w:tcPr>
            <w:tcW w:w="9578" w:type="dxa"/>
            <w:gridSpan w:val="3"/>
            <w:vAlign w:val="center"/>
          </w:tcPr>
          <w:p w14:paraId="61887B24" w14:textId="4525E8D8" w:rsidR="00421800" w:rsidRPr="00270577" w:rsidRDefault="00270577" w:rsidP="00EB19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70577">
              <w:rPr>
                <w:rFonts w:ascii="Century Gothic" w:hAnsi="Century Gothic" w:cs="Calibri"/>
                <w:color w:val="212121"/>
                <w:sz w:val="20"/>
                <w:szCs w:val="20"/>
                <w:shd w:val="clear" w:color="auto" w:fill="FFFFFF"/>
              </w:rPr>
              <w:t>In RE this term, we will be learning about the theme of identity and belonging. We will think about how different religions have their own identity and what it means to belong to a religion or any group within society.</w:t>
            </w:r>
          </w:p>
        </w:tc>
        <w:tc>
          <w:tcPr>
            <w:tcW w:w="3396" w:type="dxa"/>
            <w:gridSpan w:val="3"/>
            <w:vAlign w:val="center"/>
          </w:tcPr>
          <w:p w14:paraId="44BC625C" w14:textId="0DB1DD4D" w:rsidR="00421800" w:rsidRPr="00BF4F9F" w:rsidRDefault="00270577" w:rsidP="0027057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noProof/>
              </w:rPr>
              <w:drawing>
                <wp:inline distT="0" distB="0" distL="0" distR="0" wp14:anchorId="358185F5" wp14:editId="6E1F1ECF">
                  <wp:extent cx="1261900" cy="841248"/>
                  <wp:effectExtent l="0" t="0" r="0" b="0"/>
                  <wp:docPr id="18" name="Picture 18" descr="A Sense of Belonging: What It Is and How to Feel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ense of Belonging: What It Is and How to Feel 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2201" cy="861448"/>
                          </a:xfrm>
                          <a:prstGeom prst="rect">
                            <a:avLst/>
                          </a:prstGeom>
                          <a:noFill/>
                          <a:ln>
                            <a:noFill/>
                          </a:ln>
                        </pic:spPr>
                      </pic:pic>
                    </a:graphicData>
                  </a:graphic>
                </wp:inline>
              </w:drawing>
            </w:r>
          </w:p>
        </w:tc>
      </w:tr>
      <w:tr w:rsidR="00AA2672" w14:paraId="5F66EBF1" w14:textId="77777777" w:rsidTr="004D1F84">
        <w:trPr>
          <w:cnfStyle w:val="000000100000" w:firstRow="0" w:lastRow="0" w:firstColumn="0" w:lastColumn="0" w:oddVBand="0" w:evenVBand="0" w:oddHBand="1" w:evenHBand="0" w:firstRowFirstColumn="0" w:firstRowLastColumn="0" w:lastRowFirstColumn="0" w:lastRowLastColumn="0"/>
          <w:cantSplit/>
          <w:trHeight w:val="70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10533ADF" w14:textId="1913291C" w:rsidR="00421800" w:rsidRPr="00604A52" w:rsidRDefault="00421800" w:rsidP="00EB19E8">
            <w:pPr>
              <w:ind w:left="113" w:right="113"/>
              <w:jc w:val="center"/>
              <w:rPr>
                <w:rFonts w:ascii="Century Gothic" w:hAnsi="Century Gothic"/>
                <w:b w:val="0"/>
                <w:bCs w:val="0"/>
                <w:sz w:val="20"/>
                <w:szCs w:val="18"/>
              </w:rPr>
            </w:pPr>
            <w:r w:rsidRPr="00604A52">
              <w:rPr>
                <w:rFonts w:ascii="Century Gothic" w:hAnsi="Century Gothic"/>
                <w:sz w:val="20"/>
                <w:szCs w:val="18"/>
              </w:rPr>
              <w:t>PE</w:t>
            </w:r>
          </w:p>
        </w:tc>
        <w:tc>
          <w:tcPr>
            <w:tcW w:w="2856" w:type="dxa"/>
            <w:gridSpan w:val="2"/>
            <w:vAlign w:val="center"/>
          </w:tcPr>
          <w:p w14:paraId="5D50D3A4" w14:textId="18A183FA" w:rsidR="00421800" w:rsidRPr="00BF4F9F" w:rsidRDefault="00270577"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noProof/>
              </w:rPr>
              <w:drawing>
                <wp:inline distT="0" distB="0" distL="0" distR="0" wp14:anchorId="2C0D288A" wp14:editId="66C39D70">
                  <wp:extent cx="1214323" cy="1150634"/>
                  <wp:effectExtent l="0" t="0" r="5080" b="0"/>
                  <wp:docPr id="19" name="Picture 19" descr="Olympic icon Usain Bolt sees 'millions of dollars disappear' from  investment account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ympic icon Usain Bolt sees 'millions of dollars disappear' from  investment account - Mirror On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6048" cy="1190171"/>
                          </a:xfrm>
                          <a:prstGeom prst="rect">
                            <a:avLst/>
                          </a:prstGeom>
                          <a:noFill/>
                          <a:ln>
                            <a:noFill/>
                          </a:ln>
                        </pic:spPr>
                      </pic:pic>
                    </a:graphicData>
                  </a:graphic>
                </wp:inline>
              </w:drawing>
            </w:r>
          </w:p>
        </w:tc>
        <w:tc>
          <w:tcPr>
            <w:tcW w:w="10118" w:type="dxa"/>
            <w:gridSpan w:val="4"/>
            <w:vAlign w:val="center"/>
          </w:tcPr>
          <w:p w14:paraId="2FE9AEC9" w14:textId="3386447E" w:rsidR="00421800" w:rsidRDefault="00270577"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 xml:space="preserve">This half term, we will develop our skills in </w:t>
            </w:r>
            <w:r w:rsidR="00B639BD">
              <w:rPr>
                <w:rFonts w:ascii="Century Gothic" w:hAnsi="Century Gothic"/>
                <w:sz w:val="20"/>
                <w:szCs w:val="12"/>
              </w:rPr>
              <w:t>bench ball with a particular focus on throwing</w:t>
            </w:r>
            <w:r w:rsidR="00347F44">
              <w:rPr>
                <w:rFonts w:ascii="Century Gothic" w:hAnsi="Century Gothic"/>
                <w:sz w:val="20"/>
                <w:szCs w:val="12"/>
              </w:rPr>
              <w:t>,</w:t>
            </w:r>
            <w:r w:rsidR="00B639BD">
              <w:rPr>
                <w:rFonts w:ascii="Century Gothic" w:hAnsi="Century Gothic"/>
                <w:sz w:val="20"/>
                <w:szCs w:val="12"/>
              </w:rPr>
              <w:t xml:space="preserve"> catching</w:t>
            </w:r>
            <w:r w:rsidR="00347F44">
              <w:rPr>
                <w:rFonts w:ascii="Century Gothic" w:hAnsi="Century Gothic"/>
                <w:sz w:val="20"/>
                <w:szCs w:val="12"/>
              </w:rPr>
              <w:t>, intercepting</w:t>
            </w:r>
            <w:r w:rsidR="00B639BD">
              <w:rPr>
                <w:rFonts w:ascii="Century Gothic" w:hAnsi="Century Gothic"/>
                <w:sz w:val="20"/>
                <w:szCs w:val="12"/>
              </w:rPr>
              <w:t xml:space="preserve"> and general rules of play.</w:t>
            </w:r>
            <w:r>
              <w:rPr>
                <w:rFonts w:ascii="Century Gothic" w:hAnsi="Century Gothic"/>
                <w:sz w:val="20"/>
                <w:szCs w:val="12"/>
              </w:rPr>
              <w:t xml:space="preserve"> </w:t>
            </w:r>
          </w:p>
          <w:p w14:paraId="50BD3D44" w14:textId="77777777" w:rsidR="00270577" w:rsidRDefault="00270577"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p>
          <w:p w14:paraId="59D1C45C" w14:textId="2FC1B537" w:rsidR="00270577" w:rsidRPr="00BF4F9F" w:rsidRDefault="00270577" w:rsidP="00EB19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 xml:space="preserve">After half term, we will focus on </w:t>
            </w:r>
            <w:r w:rsidR="00347F44">
              <w:rPr>
                <w:rFonts w:ascii="Century Gothic" w:hAnsi="Century Gothic"/>
                <w:sz w:val="20"/>
                <w:szCs w:val="12"/>
              </w:rPr>
              <w:t>Athletics. We will think about running technique and how we must change our technique depending on whether we are running short distance, medium distance or long-distance races.</w:t>
            </w:r>
          </w:p>
        </w:tc>
      </w:tr>
      <w:tr w:rsidR="00AA2672" w14:paraId="6ACB6DC2" w14:textId="77777777" w:rsidTr="004D1F84">
        <w:trPr>
          <w:cantSplit/>
          <w:trHeight w:val="700"/>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0A765352" w14:textId="474D1E69" w:rsidR="00421800" w:rsidRPr="00604A52" w:rsidRDefault="00421800" w:rsidP="00336261">
            <w:pPr>
              <w:ind w:left="113" w:right="113"/>
              <w:jc w:val="center"/>
              <w:rPr>
                <w:rFonts w:ascii="Century Gothic" w:hAnsi="Century Gothic"/>
                <w:b w:val="0"/>
                <w:bCs w:val="0"/>
                <w:sz w:val="20"/>
                <w:szCs w:val="18"/>
              </w:rPr>
            </w:pPr>
            <w:r w:rsidRPr="00604A52">
              <w:rPr>
                <w:rFonts w:ascii="Century Gothic" w:hAnsi="Century Gothic"/>
                <w:sz w:val="20"/>
                <w:szCs w:val="18"/>
              </w:rPr>
              <w:t>PHSE</w:t>
            </w:r>
          </w:p>
        </w:tc>
        <w:tc>
          <w:tcPr>
            <w:tcW w:w="9578" w:type="dxa"/>
            <w:gridSpan w:val="3"/>
            <w:vAlign w:val="center"/>
          </w:tcPr>
          <w:p w14:paraId="16709436" w14:textId="77FBB1BD" w:rsidR="00421800" w:rsidRPr="00347F44" w:rsidRDefault="00347F44" w:rsidP="0033626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sidRPr="00347F44">
              <w:rPr>
                <w:rFonts w:ascii="Century Gothic" w:hAnsi="Century Gothic"/>
                <w:color w:val="000000"/>
                <w:sz w:val="20"/>
                <w:szCs w:val="20"/>
              </w:rPr>
              <w:t>In PHSE this term, we will think about ‘being me’ and ‘celebrating differences’. We will think about what makes us special and unique and how this is different for everybody.</w:t>
            </w:r>
          </w:p>
        </w:tc>
        <w:tc>
          <w:tcPr>
            <w:tcW w:w="3396" w:type="dxa"/>
            <w:gridSpan w:val="3"/>
            <w:vAlign w:val="center"/>
          </w:tcPr>
          <w:p w14:paraId="3333F1AE" w14:textId="0B939970" w:rsidR="00421800" w:rsidRPr="00BF4F9F" w:rsidRDefault="00347F44" w:rsidP="0033626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noProof/>
              </w:rPr>
              <w:drawing>
                <wp:inline distT="0" distB="0" distL="0" distR="0" wp14:anchorId="38720C85" wp14:editId="1738589F">
                  <wp:extent cx="1156970" cy="1151255"/>
                  <wp:effectExtent l="0" t="0" r="5080" b="0"/>
                  <wp:docPr id="136129432" name="Picture 13" descr="Togetherness Stock Illustrations – 156,950 Togethernes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9432" name="Picture 13" descr="Togetherness Stock Illustrations – 156,950 Togetherness Stock  Illustrations, Vectors &amp; Clipart - Dreamstim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6970" cy="1151255"/>
                          </a:xfrm>
                          <a:prstGeom prst="rect">
                            <a:avLst/>
                          </a:prstGeom>
                          <a:noFill/>
                          <a:ln>
                            <a:noFill/>
                          </a:ln>
                        </pic:spPr>
                      </pic:pic>
                    </a:graphicData>
                  </a:graphic>
                </wp:inline>
              </w:drawing>
            </w:r>
          </w:p>
        </w:tc>
      </w:tr>
      <w:tr w:rsidR="00AA2672" w14:paraId="40432208" w14:textId="77777777" w:rsidTr="004D1F84">
        <w:trPr>
          <w:cnfStyle w:val="000000100000" w:firstRow="0" w:lastRow="0" w:firstColumn="0" w:lastColumn="0" w:oddVBand="0" w:evenVBand="0" w:oddHBand="1" w:evenHBand="0" w:firstRowFirstColumn="0" w:firstRowLastColumn="0" w:lastRowFirstColumn="0" w:lastRowLastColumn="0"/>
          <w:cantSplit/>
          <w:trHeight w:val="1263"/>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151448DA" w14:textId="496653CC" w:rsidR="00421800" w:rsidRPr="00604A52" w:rsidRDefault="00421800" w:rsidP="00336261">
            <w:pPr>
              <w:ind w:left="113" w:right="113"/>
              <w:jc w:val="center"/>
              <w:rPr>
                <w:rFonts w:ascii="Century Gothic" w:hAnsi="Century Gothic"/>
                <w:b w:val="0"/>
                <w:bCs w:val="0"/>
                <w:sz w:val="20"/>
                <w:szCs w:val="18"/>
              </w:rPr>
            </w:pPr>
            <w:r w:rsidRPr="00604A52">
              <w:rPr>
                <w:rFonts w:ascii="Century Gothic" w:hAnsi="Century Gothic"/>
                <w:sz w:val="20"/>
                <w:szCs w:val="18"/>
              </w:rPr>
              <w:t>Computing</w:t>
            </w:r>
          </w:p>
        </w:tc>
        <w:tc>
          <w:tcPr>
            <w:tcW w:w="2856" w:type="dxa"/>
            <w:gridSpan w:val="2"/>
            <w:vAlign w:val="center"/>
          </w:tcPr>
          <w:p w14:paraId="74260C1A" w14:textId="40E13B94" w:rsidR="00421800" w:rsidRPr="00BF4F9F" w:rsidRDefault="000208C8" w:rsidP="0033626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noProof/>
              </w:rPr>
              <w:drawing>
                <wp:inline distT="0" distB="0" distL="0" distR="0" wp14:anchorId="1BB7752F" wp14:editId="25C84BF1">
                  <wp:extent cx="1676400" cy="1322070"/>
                  <wp:effectExtent l="0" t="0" r="0" b="0"/>
                  <wp:docPr id="1277110359" name="Picture 14" descr="Free Coding Cliparts, Download Free Coding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10359" name="Picture 14" descr="Free Coding Cliparts, Download Free Coding Cliparts png images, Free  ClipArts on Clipart Librar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322070"/>
                          </a:xfrm>
                          <a:prstGeom prst="rect">
                            <a:avLst/>
                          </a:prstGeom>
                          <a:noFill/>
                          <a:ln>
                            <a:noFill/>
                          </a:ln>
                        </pic:spPr>
                      </pic:pic>
                    </a:graphicData>
                  </a:graphic>
                </wp:inline>
              </w:drawing>
            </w:r>
          </w:p>
        </w:tc>
        <w:tc>
          <w:tcPr>
            <w:tcW w:w="10118" w:type="dxa"/>
            <w:gridSpan w:val="4"/>
            <w:vAlign w:val="center"/>
          </w:tcPr>
          <w:p w14:paraId="3A2F364E" w14:textId="068C2313" w:rsidR="00421800" w:rsidRPr="00BF4F9F" w:rsidRDefault="000208C8" w:rsidP="0033626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This term in computing, we will learn about coding. We will learn about what coding is and how we can create codes which give computers instructions so that they know what to do.</w:t>
            </w:r>
          </w:p>
        </w:tc>
      </w:tr>
      <w:tr w:rsidR="00AA2672" w14:paraId="3549FAD3" w14:textId="77777777" w:rsidTr="004D1F84">
        <w:trPr>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66760A80" w14:textId="3A15A565" w:rsidR="00421800" w:rsidRPr="00604A52" w:rsidRDefault="00421800" w:rsidP="00336261">
            <w:pPr>
              <w:ind w:left="113" w:right="113"/>
              <w:jc w:val="center"/>
              <w:rPr>
                <w:rFonts w:ascii="Century Gothic" w:hAnsi="Century Gothic"/>
                <w:b w:val="0"/>
                <w:bCs w:val="0"/>
                <w:sz w:val="20"/>
                <w:szCs w:val="18"/>
              </w:rPr>
            </w:pPr>
            <w:r w:rsidRPr="00604A52">
              <w:rPr>
                <w:rFonts w:ascii="Century Gothic" w:hAnsi="Century Gothic"/>
                <w:sz w:val="20"/>
                <w:szCs w:val="18"/>
              </w:rPr>
              <w:t>Music</w:t>
            </w:r>
          </w:p>
        </w:tc>
        <w:tc>
          <w:tcPr>
            <w:tcW w:w="9578" w:type="dxa"/>
            <w:gridSpan w:val="3"/>
            <w:vAlign w:val="center"/>
          </w:tcPr>
          <w:p w14:paraId="19AD4B78" w14:textId="6EF13EBD" w:rsidR="00421800" w:rsidRPr="00BF4F9F" w:rsidRDefault="00347F44" w:rsidP="0033626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rFonts w:ascii="Century Gothic" w:hAnsi="Century Gothic"/>
                <w:sz w:val="20"/>
                <w:szCs w:val="12"/>
              </w:rPr>
              <w:t>Y4 are extremely lucky to be receiving weekly ukulele lessons until the summer term! In these lessons</w:t>
            </w:r>
            <w:r w:rsidR="000208C8">
              <w:rPr>
                <w:rFonts w:ascii="Century Gothic" w:hAnsi="Century Gothic"/>
                <w:sz w:val="20"/>
                <w:szCs w:val="12"/>
              </w:rPr>
              <w:t>,</w:t>
            </w:r>
            <w:r>
              <w:rPr>
                <w:rFonts w:ascii="Century Gothic" w:hAnsi="Century Gothic"/>
                <w:sz w:val="20"/>
                <w:szCs w:val="12"/>
              </w:rPr>
              <w:t xml:space="preserve"> we will develop our musicianship through musical games, movement and singing, working on chords and strumming to play a variety of songs!</w:t>
            </w:r>
          </w:p>
        </w:tc>
        <w:tc>
          <w:tcPr>
            <w:tcW w:w="3396" w:type="dxa"/>
            <w:gridSpan w:val="3"/>
            <w:vAlign w:val="center"/>
          </w:tcPr>
          <w:p w14:paraId="13476713" w14:textId="4BC2A238" w:rsidR="00421800" w:rsidRPr="00BF4F9F" w:rsidRDefault="000208C8" w:rsidP="0033626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2"/>
              </w:rPr>
            </w:pPr>
            <w:r>
              <w:rPr>
                <w:noProof/>
              </w:rPr>
              <w:drawing>
                <wp:inline distT="0" distB="0" distL="0" distR="0" wp14:anchorId="447B9EE7" wp14:editId="3FC4760A">
                  <wp:extent cx="2009775" cy="1009650"/>
                  <wp:effectExtent l="0" t="0" r="9525" b="0"/>
                  <wp:docPr id="1694429912" name="Picture 2" descr="Octopus soprano ukuleles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pus soprano ukuleles for schools"/>
                          <pic:cNvPicPr>
                            <a:picLocks noChangeAspect="1" noChangeArrowheads="1"/>
                          </pic:cNvPicPr>
                        </pic:nvPicPr>
                        <pic:blipFill rotWithShape="1">
                          <a:blip r:embed="rId25">
                            <a:extLst>
                              <a:ext uri="{28A0092B-C50C-407E-A947-70E740481C1C}">
                                <a14:useLocalDpi xmlns:a14="http://schemas.microsoft.com/office/drawing/2010/main" val="0"/>
                              </a:ext>
                            </a:extLst>
                          </a:blip>
                          <a:srcRect l="3111" t="25333" r="3111" b="27556"/>
                          <a:stretch/>
                        </pic:blipFill>
                        <pic:spPr bwMode="auto">
                          <a:xfrm>
                            <a:off x="0" y="0"/>
                            <a:ext cx="2009775" cy="1009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2672" w14:paraId="670762A4" w14:textId="77777777" w:rsidTr="004D1F8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79" w:type="dxa"/>
            <w:textDirection w:val="btLr"/>
            <w:vAlign w:val="center"/>
          </w:tcPr>
          <w:p w14:paraId="4D7AAA5F" w14:textId="737388B5" w:rsidR="00421800" w:rsidRPr="00604A52" w:rsidRDefault="00421800" w:rsidP="00336261">
            <w:pPr>
              <w:ind w:left="113" w:right="113"/>
              <w:jc w:val="center"/>
              <w:rPr>
                <w:rFonts w:ascii="Century Gothic" w:hAnsi="Century Gothic"/>
                <w:b w:val="0"/>
                <w:bCs w:val="0"/>
                <w:sz w:val="20"/>
                <w:szCs w:val="18"/>
              </w:rPr>
            </w:pPr>
            <w:r w:rsidRPr="00604A52">
              <w:rPr>
                <w:rFonts w:ascii="Century Gothic" w:hAnsi="Century Gothic"/>
                <w:sz w:val="20"/>
                <w:szCs w:val="18"/>
              </w:rPr>
              <w:lastRenderedPageBreak/>
              <w:t>MFL</w:t>
            </w:r>
          </w:p>
        </w:tc>
        <w:tc>
          <w:tcPr>
            <w:tcW w:w="2856" w:type="dxa"/>
            <w:gridSpan w:val="2"/>
            <w:vAlign w:val="center"/>
          </w:tcPr>
          <w:p w14:paraId="10228F5A" w14:textId="71B546CB" w:rsidR="00421800" w:rsidRDefault="000208C8" w:rsidP="0033626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noProof/>
                <w:sz w:val="20"/>
                <w:szCs w:val="12"/>
              </w:rPr>
              <w:drawing>
                <wp:inline distT="0" distB="0" distL="0" distR="0" wp14:anchorId="5269C558" wp14:editId="3EC49484">
                  <wp:extent cx="1174750" cy="761867"/>
                  <wp:effectExtent l="0" t="0" r="6350" b="635"/>
                  <wp:docPr id="507225994" name="Picture 3" descr="20,800+ Speaking French Stock Photos, Pictures &amp; Royalty-Free Images -  iStock | People speaking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800+ Speaking French Stock Photos, Pictures &amp; Royalty-Free Images -  iStock | People speaking french"/>
                          <pic:cNvPicPr>
                            <a:picLocks noChangeAspect="1" noChangeArrowheads="1"/>
                          </pic:cNvPicPr>
                        </pic:nvPicPr>
                        <pic:blipFill rotWithShape="1">
                          <a:blip r:embed="rId26">
                            <a:extLst>
                              <a:ext uri="{28A0092B-C50C-407E-A947-70E740481C1C}">
                                <a14:useLocalDpi xmlns:a14="http://schemas.microsoft.com/office/drawing/2010/main" val="0"/>
                              </a:ext>
                            </a:extLst>
                          </a:blip>
                          <a:srcRect l="6993" t="11932" r="9440"/>
                          <a:stretch/>
                        </pic:blipFill>
                        <pic:spPr bwMode="auto">
                          <a:xfrm>
                            <a:off x="0" y="0"/>
                            <a:ext cx="1183532" cy="767563"/>
                          </a:xfrm>
                          <a:prstGeom prst="rect">
                            <a:avLst/>
                          </a:prstGeom>
                          <a:noFill/>
                          <a:ln>
                            <a:noFill/>
                          </a:ln>
                          <a:extLst>
                            <a:ext uri="{53640926-AAD7-44D8-BBD7-CCE9431645EC}">
                              <a14:shadowObscured xmlns:a14="http://schemas.microsoft.com/office/drawing/2010/main"/>
                            </a:ext>
                          </a:extLst>
                        </pic:spPr>
                      </pic:pic>
                    </a:graphicData>
                  </a:graphic>
                </wp:inline>
              </w:drawing>
            </w:r>
          </w:p>
          <w:p w14:paraId="3720DA9F" w14:textId="1E2CD084" w:rsidR="000208C8" w:rsidRPr="000208C8" w:rsidRDefault="000208C8" w:rsidP="000208C8">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p>
        </w:tc>
        <w:tc>
          <w:tcPr>
            <w:tcW w:w="10118" w:type="dxa"/>
            <w:gridSpan w:val="4"/>
            <w:vAlign w:val="center"/>
          </w:tcPr>
          <w:p w14:paraId="141E3C99" w14:textId="2E475790" w:rsidR="00421800" w:rsidRPr="00BF4F9F" w:rsidRDefault="008C73A7" w:rsidP="0033626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2"/>
              </w:rPr>
            </w:pPr>
            <w:r>
              <w:rPr>
                <w:rFonts w:ascii="Century Gothic" w:hAnsi="Century Gothic"/>
                <w:sz w:val="20"/>
                <w:szCs w:val="12"/>
              </w:rPr>
              <w:t>In French, we will be looking at all the different names for different fruits in French</w:t>
            </w:r>
            <w:bookmarkStart w:id="0" w:name="_GoBack"/>
            <w:bookmarkEnd w:id="0"/>
            <w:r>
              <w:rPr>
                <w:rFonts w:ascii="Century Gothic" w:hAnsi="Century Gothic"/>
                <w:sz w:val="20"/>
                <w:szCs w:val="12"/>
              </w:rPr>
              <w:t>.</w:t>
            </w:r>
          </w:p>
        </w:tc>
      </w:tr>
    </w:tbl>
    <w:p w14:paraId="367897FE" w14:textId="77777777" w:rsidR="00A932A5" w:rsidRDefault="00A932A5"/>
    <w:sectPr w:rsidR="00A932A5" w:rsidSect="00A932A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214A8"/>
    <w:multiLevelType w:val="multilevel"/>
    <w:tmpl w:val="3D46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6E1FE1"/>
    <w:multiLevelType w:val="multilevel"/>
    <w:tmpl w:val="40CE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D0795"/>
    <w:multiLevelType w:val="hybridMultilevel"/>
    <w:tmpl w:val="0C5A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61F97"/>
    <w:multiLevelType w:val="multilevel"/>
    <w:tmpl w:val="18A0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2A5"/>
    <w:rsid w:val="000208C8"/>
    <w:rsid w:val="00063B68"/>
    <w:rsid w:val="00186274"/>
    <w:rsid w:val="001C787C"/>
    <w:rsid w:val="00235716"/>
    <w:rsid w:val="00266A48"/>
    <w:rsid w:val="00270577"/>
    <w:rsid w:val="00277546"/>
    <w:rsid w:val="00281970"/>
    <w:rsid w:val="0028357E"/>
    <w:rsid w:val="002F5B89"/>
    <w:rsid w:val="00336261"/>
    <w:rsid w:val="00337FE0"/>
    <w:rsid w:val="00347F44"/>
    <w:rsid w:val="00421800"/>
    <w:rsid w:val="0046480D"/>
    <w:rsid w:val="0046649E"/>
    <w:rsid w:val="004D1F84"/>
    <w:rsid w:val="0057226D"/>
    <w:rsid w:val="00604A52"/>
    <w:rsid w:val="006123F9"/>
    <w:rsid w:val="00627826"/>
    <w:rsid w:val="0064311A"/>
    <w:rsid w:val="0064775F"/>
    <w:rsid w:val="00656505"/>
    <w:rsid w:val="006F3642"/>
    <w:rsid w:val="0073478D"/>
    <w:rsid w:val="008B0222"/>
    <w:rsid w:val="008C73A7"/>
    <w:rsid w:val="009773B5"/>
    <w:rsid w:val="00A932A5"/>
    <w:rsid w:val="00AA2672"/>
    <w:rsid w:val="00AF4DAE"/>
    <w:rsid w:val="00B639BD"/>
    <w:rsid w:val="00B906A1"/>
    <w:rsid w:val="00BF4F9F"/>
    <w:rsid w:val="00C06D07"/>
    <w:rsid w:val="00C42FEC"/>
    <w:rsid w:val="00E25EFB"/>
    <w:rsid w:val="00EB19E8"/>
    <w:rsid w:val="00EC3306"/>
    <w:rsid w:val="00EF0226"/>
    <w:rsid w:val="00F54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E1A80"/>
  <w15:chartTrackingRefBased/>
  <w15:docId w15:val="{843CEA8D-22F7-4C9D-959F-1EA45B6DF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932A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A932A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EB19E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b/>
        <w:bCs/>
        <w:i/>
        <w:iCs/>
      </w:rPr>
      <w:tblPr/>
      <w:tcPr>
        <w:tcBorders>
          <w:top w:val="nil"/>
          <w:left w:val="nil"/>
          <w:bottom w:val="nil"/>
          <w:insideH w:val="nil"/>
          <w:insideV w:val="nil"/>
        </w:tcBorders>
        <w:shd w:val="clear" w:color="auto" w:fill="FFFFFF" w:themeFill="background1"/>
      </w:tcPr>
    </w:tblStylePr>
    <w:tblStylePr w:type="lastCol">
      <w:rPr>
        <w:b/>
        <w:bCs/>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BalloonText">
    <w:name w:val="Balloon Text"/>
    <w:basedOn w:val="Normal"/>
    <w:link w:val="BalloonTextChar"/>
    <w:uiPriority w:val="99"/>
    <w:semiHidden/>
    <w:unhideWhenUsed/>
    <w:rsid w:val="00266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A48"/>
    <w:rPr>
      <w:rFonts w:ascii="Segoe UI" w:hAnsi="Segoe UI" w:cs="Segoe UI"/>
      <w:sz w:val="18"/>
      <w:szCs w:val="18"/>
    </w:rPr>
  </w:style>
  <w:style w:type="paragraph" w:styleId="NormalWeb">
    <w:name w:val="Normal (Web)"/>
    <w:basedOn w:val="Normal"/>
    <w:uiPriority w:val="99"/>
    <w:unhideWhenUsed/>
    <w:rsid w:val="00604A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477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03286">
      <w:bodyDiv w:val="1"/>
      <w:marLeft w:val="0"/>
      <w:marRight w:val="0"/>
      <w:marTop w:val="0"/>
      <w:marBottom w:val="0"/>
      <w:divBdr>
        <w:top w:val="none" w:sz="0" w:space="0" w:color="auto"/>
        <w:left w:val="none" w:sz="0" w:space="0" w:color="auto"/>
        <w:bottom w:val="none" w:sz="0" w:space="0" w:color="auto"/>
        <w:right w:val="none" w:sz="0" w:space="0" w:color="auto"/>
      </w:divBdr>
    </w:div>
    <w:div w:id="414254863">
      <w:bodyDiv w:val="1"/>
      <w:marLeft w:val="0"/>
      <w:marRight w:val="0"/>
      <w:marTop w:val="0"/>
      <w:marBottom w:val="0"/>
      <w:divBdr>
        <w:top w:val="none" w:sz="0" w:space="0" w:color="auto"/>
        <w:left w:val="none" w:sz="0" w:space="0" w:color="auto"/>
        <w:bottom w:val="none" w:sz="0" w:space="0" w:color="auto"/>
        <w:right w:val="none" w:sz="0" w:space="0" w:color="auto"/>
      </w:divBdr>
    </w:div>
    <w:div w:id="584192889">
      <w:bodyDiv w:val="1"/>
      <w:marLeft w:val="0"/>
      <w:marRight w:val="0"/>
      <w:marTop w:val="0"/>
      <w:marBottom w:val="0"/>
      <w:divBdr>
        <w:top w:val="none" w:sz="0" w:space="0" w:color="auto"/>
        <w:left w:val="none" w:sz="0" w:space="0" w:color="auto"/>
        <w:bottom w:val="none" w:sz="0" w:space="0" w:color="auto"/>
        <w:right w:val="none" w:sz="0" w:space="0" w:color="auto"/>
      </w:divBdr>
    </w:div>
    <w:div w:id="991059542">
      <w:bodyDiv w:val="1"/>
      <w:marLeft w:val="0"/>
      <w:marRight w:val="0"/>
      <w:marTop w:val="0"/>
      <w:marBottom w:val="0"/>
      <w:divBdr>
        <w:top w:val="none" w:sz="0" w:space="0" w:color="auto"/>
        <w:left w:val="none" w:sz="0" w:space="0" w:color="auto"/>
        <w:bottom w:val="none" w:sz="0" w:space="0" w:color="auto"/>
        <w:right w:val="none" w:sz="0" w:space="0" w:color="auto"/>
      </w:divBdr>
    </w:div>
    <w:div w:id="1079669440">
      <w:bodyDiv w:val="1"/>
      <w:marLeft w:val="0"/>
      <w:marRight w:val="0"/>
      <w:marTop w:val="0"/>
      <w:marBottom w:val="0"/>
      <w:divBdr>
        <w:top w:val="none" w:sz="0" w:space="0" w:color="auto"/>
        <w:left w:val="none" w:sz="0" w:space="0" w:color="auto"/>
        <w:bottom w:val="none" w:sz="0" w:space="0" w:color="auto"/>
        <w:right w:val="none" w:sz="0" w:space="0" w:color="auto"/>
      </w:divBdr>
    </w:div>
    <w:div w:id="1177306797">
      <w:bodyDiv w:val="1"/>
      <w:marLeft w:val="0"/>
      <w:marRight w:val="0"/>
      <w:marTop w:val="0"/>
      <w:marBottom w:val="0"/>
      <w:divBdr>
        <w:top w:val="none" w:sz="0" w:space="0" w:color="auto"/>
        <w:left w:val="none" w:sz="0" w:space="0" w:color="auto"/>
        <w:bottom w:val="none" w:sz="0" w:space="0" w:color="auto"/>
        <w:right w:val="none" w:sz="0" w:space="0" w:color="auto"/>
      </w:divBdr>
    </w:div>
    <w:div w:id="1215892837">
      <w:bodyDiv w:val="1"/>
      <w:marLeft w:val="0"/>
      <w:marRight w:val="0"/>
      <w:marTop w:val="0"/>
      <w:marBottom w:val="0"/>
      <w:divBdr>
        <w:top w:val="none" w:sz="0" w:space="0" w:color="auto"/>
        <w:left w:val="none" w:sz="0" w:space="0" w:color="auto"/>
        <w:bottom w:val="none" w:sz="0" w:space="0" w:color="auto"/>
        <w:right w:val="none" w:sz="0" w:space="0" w:color="auto"/>
      </w:divBdr>
    </w:div>
    <w:div w:id="1599407010">
      <w:bodyDiv w:val="1"/>
      <w:marLeft w:val="0"/>
      <w:marRight w:val="0"/>
      <w:marTop w:val="0"/>
      <w:marBottom w:val="0"/>
      <w:divBdr>
        <w:top w:val="none" w:sz="0" w:space="0" w:color="auto"/>
        <w:left w:val="none" w:sz="0" w:space="0" w:color="auto"/>
        <w:bottom w:val="none" w:sz="0" w:space="0" w:color="auto"/>
        <w:right w:val="none" w:sz="0" w:space="0" w:color="auto"/>
      </w:divBdr>
    </w:div>
    <w:div w:id="1721860077">
      <w:bodyDiv w:val="1"/>
      <w:marLeft w:val="0"/>
      <w:marRight w:val="0"/>
      <w:marTop w:val="0"/>
      <w:marBottom w:val="0"/>
      <w:divBdr>
        <w:top w:val="none" w:sz="0" w:space="0" w:color="auto"/>
        <w:left w:val="none" w:sz="0" w:space="0" w:color="auto"/>
        <w:bottom w:val="none" w:sz="0" w:space="0" w:color="auto"/>
        <w:right w:val="none" w:sz="0" w:space="0" w:color="auto"/>
      </w:divBdr>
    </w:div>
    <w:div w:id="1783919030">
      <w:bodyDiv w:val="1"/>
      <w:marLeft w:val="0"/>
      <w:marRight w:val="0"/>
      <w:marTop w:val="0"/>
      <w:marBottom w:val="0"/>
      <w:divBdr>
        <w:top w:val="none" w:sz="0" w:space="0" w:color="auto"/>
        <w:left w:val="none" w:sz="0" w:space="0" w:color="auto"/>
        <w:bottom w:val="none" w:sz="0" w:space="0" w:color="auto"/>
        <w:right w:val="none" w:sz="0" w:space="0" w:color="auto"/>
      </w:divBdr>
    </w:div>
    <w:div w:id="212063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1085</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McMeiken</dc:creator>
  <cp:keywords/>
  <dc:description/>
  <cp:lastModifiedBy>L.Crompton@Delves.internal</cp:lastModifiedBy>
  <cp:revision>6</cp:revision>
  <cp:lastPrinted>2023-05-02T11:32:00Z</cp:lastPrinted>
  <dcterms:created xsi:type="dcterms:W3CDTF">2023-09-12T15:21:00Z</dcterms:created>
  <dcterms:modified xsi:type="dcterms:W3CDTF">2023-09-14T11:16:00Z</dcterms:modified>
</cp:coreProperties>
</file>